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A5E" w:rsidRDefault="00DE7834" w:rsidP="001E1A5E">
      <w:pPr>
        <w:autoSpaceDE w:val="0"/>
        <w:autoSpaceDN w:val="0"/>
        <w:adjustRightInd w:val="0"/>
        <w:spacing w:line="240" w:lineRule="auto"/>
        <w:jc w:val="center"/>
        <w:rPr>
          <w:rFonts w:ascii="Times New Roman" w:hAnsi="Times New Roman" w:cs="Times New Roman"/>
        </w:rPr>
      </w:pPr>
      <w:r>
        <w:rPr>
          <w:rFonts w:ascii="Times New Roman" w:hAnsi="Times New Roman" w:cs="Times New Roman"/>
          <w:b/>
          <w:sz w:val="24"/>
          <w:szCs w:val="24"/>
        </w:rPr>
        <w:t xml:space="preserve"> </w:t>
      </w:r>
      <w:r w:rsidR="008C4BB4" w:rsidRPr="004B241A">
        <w:rPr>
          <w:rFonts w:ascii="Times New Roman" w:hAnsi="Times New Roman" w:cs="Times New Roman"/>
          <w:b/>
          <w:sz w:val="24"/>
          <w:szCs w:val="24"/>
        </w:rPr>
        <w:t xml:space="preserve">1. ТРЕБОВАНИЯ К СОДЕРЖАНИЮ, СОСТАВУ ЗАЯВКИ НА УЧАСТИЕ В </w:t>
      </w:r>
      <w:r w:rsidR="006063A1">
        <w:rPr>
          <w:rFonts w:ascii="Times New Roman" w:hAnsi="Times New Roman" w:cs="Times New Roman"/>
          <w:b/>
          <w:sz w:val="24"/>
          <w:szCs w:val="24"/>
        </w:rPr>
        <w:t>ОТКРЫТОМ АУКЦИОНЕ В ЭЛЕКТРОННОЙ ФОРМЕ</w:t>
      </w:r>
    </w:p>
    <w:p w:rsidR="003C11C3" w:rsidRPr="00E63957" w:rsidRDefault="003C11C3" w:rsidP="003C11C3">
      <w:pPr>
        <w:autoSpaceDE w:val="0"/>
        <w:autoSpaceDN w:val="0"/>
        <w:adjustRightInd w:val="0"/>
        <w:spacing w:line="240" w:lineRule="auto"/>
        <w:ind w:firstLine="540"/>
        <w:jc w:val="both"/>
        <w:rPr>
          <w:rFonts w:ascii="Times New Roman" w:eastAsia="Times New Roman" w:hAnsi="Times New Roman" w:cs="Times New Roman"/>
          <w:color w:val="000000"/>
          <w:sz w:val="24"/>
          <w:szCs w:val="24"/>
        </w:rPr>
      </w:pPr>
      <w:r w:rsidRPr="00E63957">
        <w:rPr>
          <w:rFonts w:ascii="Times New Roman" w:eastAsia="Times New Roman" w:hAnsi="Times New Roman" w:cs="Times New Roman"/>
          <w:color w:val="000000"/>
          <w:sz w:val="24"/>
          <w:szCs w:val="24"/>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Федеральным законом</w:t>
      </w:r>
      <w:r>
        <w:rPr>
          <w:rFonts w:ascii="Times New Roman" w:eastAsia="Times New Roman" w:hAnsi="Times New Roman" w:cs="Times New Roman"/>
          <w:color w:val="000000"/>
          <w:sz w:val="24"/>
          <w:szCs w:val="24"/>
        </w:rPr>
        <w:t xml:space="preserve"> № 44-ФЗ</w:t>
      </w:r>
      <w:r w:rsidRPr="00E63957">
        <w:rPr>
          <w:rFonts w:ascii="Times New Roman" w:eastAsia="Times New Roman" w:hAnsi="Times New Roman" w:cs="Times New Roman"/>
          <w:color w:val="000000"/>
          <w:sz w:val="24"/>
          <w:szCs w:val="24"/>
        </w:rPr>
        <w:t xml:space="preserve"> срока подачи заявок на участие в закупке.</w:t>
      </w:r>
    </w:p>
    <w:p w:rsidR="003C11C3" w:rsidRPr="00895C53" w:rsidRDefault="003C11C3" w:rsidP="003C11C3">
      <w:pPr>
        <w:autoSpaceDE w:val="0"/>
        <w:autoSpaceDN w:val="0"/>
        <w:adjustRightInd w:val="0"/>
        <w:spacing w:line="240" w:lineRule="auto"/>
        <w:ind w:firstLine="540"/>
        <w:jc w:val="both"/>
        <w:rPr>
          <w:rFonts w:ascii="Times New Roman" w:eastAsia="Times New Roman" w:hAnsi="Times New Roman" w:cs="Times New Roman"/>
          <w:b/>
          <w:sz w:val="24"/>
          <w:szCs w:val="24"/>
        </w:rPr>
      </w:pPr>
      <w:r w:rsidRPr="00895C53">
        <w:rPr>
          <w:rFonts w:ascii="Times New Roman" w:eastAsia="Times New Roman" w:hAnsi="Times New Roman" w:cs="Times New Roman"/>
          <w:b/>
          <w:sz w:val="24"/>
          <w:szCs w:val="24"/>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и в соответствии с заявкой такого участника закупки на участие в закупке.</w:t>
      </w:r>
    </w:p>
    <w:p w:rsidR="003C11C3" w:rsidRPr="00E63957" w:rsidRDefault="003C11C3" w:rsidP="003C11C3">
      <w:pPr>
        <w:autoSpaceDE w:val="0"/>
        <w:autoSpaceDN w:val="0"/>
        <w:adjustRightInd w:val="0"/>
        <w:spacing w:line="240" w:lineRule="auto"/>
        <w:ind w:firstLine="540"/>
        <w:jc w:val="both"/>
        <w:rPr>
          <w:rFonts w:ascii="Times New Roman" w:hAnsi="Times New Roman" w:cs="Times New Roman"/>
          <w:sz w:val="24"/>
          <w:szCs w:val="24"/>
        </w:rPr>
      </w:pPr>
      <w:r w:rsidRPr="00E63957">
        <w:rPr>
          <w:rFonts w:ascii="Times New Roman" w:hAnsi="Times New Roman" w:cs="Times New Roman"/>
          <w:iCs/>
          <w:sz w:val="24"/>
          <w:szCs w:val="24"/>
        </w:rPr>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№44-ФЗ оператору электронной площадки, оператору специализированной электронной площадки.</w:t>
      </w:r>
      <w:bookmarkStart w:id="0" w:name="Par7"/>
      <w:bookmarkEnd w:id="0"/>
    </w:p>
    <w:p w:rsidR="00FC3E3B" w:rsidRDefault="008C4BB4" w:rsidP="008C4BB4">
      <w:pPr>
        <w:ind w:firstLine="708"/>
        <w:jc w:val="both"/>
        <w:rPr>
          <w:rFonts w:ascii="Times New Roman" w:hAnsi="Times New Roman" w:cs="Times New Roman"/>
        </w:rPr>
      </w:pPr>
      <w:r w:rsidRPr="004B241A">
        <w:rPr>
          <w:rFonts w:ascii="Times New Roman" w:hAnsi="Times New Roman" w:cs="Times New Roman"/>
        </w:rPr>
        <w:t xml:space="preserve">Для участия в </w:t>
      </w:r>
      <w:r w:rsidR="006063A1" w:rsidRPr="006063A1">
        <w:rPr>
          <w:rFonts w:ascii="Times New Roman" w:hAnsi="Times New Roman" w:cs="Times New Roman"/>
        </w:rPr>
        <w:t xml:space="preserve">открытом аукционе в электронной форме </w:t>
      </w:r>
      <w:r w:rsidRPr="004B241A">
        <w:rPr>
          <w:rFonts w:ascii="Times New Roman" w:hAnsi="Times New Roman" w:cs="Times New Roman"/>
        </w:rPr>
        <w:t>заявка на участие в закупке, если иное не предусмотрено Федеральным законом, должна содержать:</w:t>
      </w:r>
    </w:p>
    <w:tbl>
      <w:tblPr>
        <w:tblStyle w:val="ad"/>
        <w:tblW w:w="10456" w:type="dxa"/>
        <w:tblLayout w:type="fixed"/>
        <w:tblLook w:val="04A0"/>
      </w:tblPr>
      <w:tblGrid>
        <w:gridCol w:w="846"/>
        <w:gridCol w:w="9610"/>
      </w:tblGrid>
      <w:tr w:rsidR="00E12B0D" w:rsidRPr="000B0557" w:rsidTr="00E12B0D">
        <w:tc>
          <w:tcPr>
            <w:tcW w:w="846" w:type="dxa"/>
          </w:tcPr>
          <w:p w:rsidR="00E12B0D" w:rsidRPr="000B0557" w:rsidRDefault="00E12B0D" w:rsidP="000B0557">
            <w:pPr>
              <w:ind w:left="29" w:right="-108"/>
              <w:jc w:val="center"/>
              <w:rPr>
                <w:rFonts w:ascii="Times New Roman" w:hAnsi="Times New Roman" w:cs="Times New Roman"/>
                <w:b/>
                <w:sz w:val="24"/>
                <w:szCs w:val="24"/>
              </w:rPr>
            </w:pPr>
            <w:r w:rsidRPr="000B0557">
              <w:rPr>
                <w:rFonts w:ascii="Times New Roman" w:hAnsi="Times New Roman" w:cs="Times New Roman"/>
                <w:b/>
                <w:sz w:val="24"/>
                <w:szCs w:val="24"/>
              </w:rPr>
              <w:t>№</w:t>
            </w:r>
          </w:p>
          <w:p w:rsidR="00E12B0D" w:rsidRPr="000B0557" w:rsidRDefault="00E12B0D" w:rsidP="000B0557">
            <w:pPr>
              <w:ind w:left="29" w:right="-108"/>
              <w:jc w:val="center"/>
              <w:rPr>
                <w:rFonts w:ascii="Times New Roman" w:hAnsi="Times New Roman" w:cs="Times New Roman"/>
                <w:b/>
                <w:sz w:val="24"/>
                <w:szCs w:val="24"/>
              </w:rPr>
            </w:pPr>
            <w:r w:rsidRPr="000B0557">
              <w:rPr>
                <w:rFonts w:ascii="Times New Roman" w:hAnsi="Times New Roman" w:cs="Times New Roman"/>
                <w:b/>
                <w:sz w:val="24"/>
                <w:szCs w:val="24"/>
              </w:rPr>
              <w:t>п/п</w:t>
            </w:r>
          </w:p>
        </w:tc>
        <w:tc>
          <w:tcPr>
            <w:tcW w:w="9610" w:type="dxa"/>
            <w:vAlign w:val="center"/>
          </w:tcPr>
          <w:p w:rsidR="00E12B0D" w:rsidRPr="000B0557" w:rsidRDefault="00E12B0D" w:rsidP="00E12B0D">
            <w:pPr>
              <w:jc w:val="center"/>
              <w:rPr>
                <w:rFonts w:ascii="Times New Roman" w:hAnsi="Times New Roman" w:cs="Times New Roman"/>
                <w:b/>
              </w:rPr>
            </w:pPr>
            <w:r w:rsidRPr="000B0557">
              <w:rPr>
                <w:rFonts w:ascii="Times New Roman" w:hAnsi="Times New Roman" w:cs="Times New Roman"/>
                <w:b/>
              </w:rPr>
              <w:t>Наименование</w:t>
            </w:r>
          </w:p>
        </w:tc>
      </w:tr>
      <w:tr w:rsidR="00E12B0D" w:rsidRPr="000B0557" w:rsidTr="00E12B0D">
        <w:tc>
          <w:tcPr>
            <w:tcW w:w="846" w:type="dxa"/>
          </w:tcPr>
          <w:p w:rsidR="00E12B0D" w:rsidRPr="000B0557" w:rsidRDefault="00E12B0D" w:rsidP="000B0557">
            <w:pPr>
              <w:pStyle w:val="a7"/>
              <w:numPr>
                <w:ilvl w:val="0"/>
                <w:numId w:val="20"/>
              </w:numPr>
              <w:ind w:left="29" w:right="-108" w:firstLine="0"/>
              <w:jc w:val="center"/>
              <w:rPr>
                <w:rFonts w:eastAsiaTheme="minorHAnsi"/>
                <w:b/>
              </w:rPr>
            </w:pPr>
          </w:p>
        </w:tc>
        <w:tc>
          <w:tcPr>
            <w:tcW w:w="9610" w:type="dxa"/>
          </w:tcPr>
          <w:p w:rsidR="00E12B0D" w:rsidRPr="000B0557" w:rsidRDefault="00E12B0D" w:rsidP="00E12B0D">
            <w:pPr>
              <w:autoSpaceDE w:val="0"/>
              <w:autoSpaceDN w:val="0"/>
              <w:adjustRightInd w:val="0"/>
              <w:spacing w:after="200"/>
              <w:contextualSpacing/>
              <w:jc w:val="both"/>
              <w:rPr>
                <w:rFonts w:ascii="Times New Roman" w:hAnsi="Times New Roman" w:cs="Times New Roman"/>
              </w:rPr>
            </w:pPr>
            <w:r w:rsidRPr="000B0557">
              <w:rPr>
                <w:rFonts w:ascii="Times New Roman" w:hAnsi="Times New Roman" w:cs="Times New Roman"/>
                <w:b/>
              </w:rPr>
              <w:t>Информацию и документы об участнике закупки:</w:t>
            </w:r>
          </w:p>
          <w:p w:rsidR="00E12B0D" w:rsidRPr="000B0557" w:rsidRDefault="00E12B0D" w:rsidP="00E12B0D">
            <w:pPr>
              <w:autoSpaceDE w:val="0"/>
              <w:autoSpaceDN w:val="0"/>
              <w:adjustRightInd w:val="0"/>
              <w:spacing w:after="200"/>
              <w:ind w:left="510"/>
              <w:contextualSpacing/>
              <w:jc w:val="both"/>
              <w:rPr>
                <w:rFonts w:ascii="Times New Roman" w:hAnsi="Times New Roman" w:cs="Times New Roman"/>
              </w:rPr>
            </w:pPr>
            <w:r w:rsidRPr="000B0557">
              <w:rPr>
                <w:rFonts w:ascii="Times New Roman" w:hAnsi="Times New Roman" w:cs="Times New Roman"/>
              </w:rPr>
              <w:t>_____________________________________________________________________</w:t>
            </w:r>
          </w:p>
          <w:p w:rsidR="00E12B0D" w:rsidRPr="000B0557" w:rsidRDefault="00E12B0D" w:rsidP="00E12B0D">
            <w:pPr>
              <w:jc w:val="both"/>
              <w:rPr>
                <w:rFonts w:ascii="Times New Roman" w:hAnsi="Times New Roman" w:cs="Times New Roman"/>
              </w:rPr>
            </w:pPr>
            <w:r w:rsidRPr="000B0557">
              <w:rPr>
                <w:rFonts w:ascii="Times New Roman" w:hAnsi="Times New Roman" w:cs="Times New Roman"/>
                <w:i/>
              </w:rPr>
              <w:t>!!! информация и документы в случаях, предусмотренных Федеральным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E12B0D" w:rsidRPr="000B0557" w:rsidTr="00E12B0D">
        <w:tc>
          <w:tcPr>
            <w:tcW w:w="846" w:type="dxa"/>
          </w:tcPr>
          <w:p w:rsidR="00E12B0D" w:rsidRPr="000B0557" w:rsidRDefault="00E12B0D" w:rsidP="000B0557">
            <w:pPr>
              <w:pStyle w:val="a7"/>
              <w:numPr>
                <w:ilvl w:val="0"/>
                <w:numId w:val="18"/>
              </w:numPr>
              <w:ind w:left="29" w:right="-108" w:firstLine="0"/>
              <w:jc w:val="center"/>
              <w:rPr>
                <w:rFonts w:eastAsiaTheme="minorHAnsi"/>
                <w:b/>
              </w:rPr>
            </w:pPr>
          </w:p>
        </w:tc>
        <w:tc>
          <w:tcPr>
            <w:tcW w:w="9610" w:type="dxa"/>
          </w:tcPr>
          <w:p w:rsidR="00E12B0D" w:rsidRPr="000B0557" w:rsidRDefault="00E12B0D" w:rsidP="00E12B0D">
            <w:pPr>
              <w:autoSpaceDE w:val="0"/>
              <w:autoSpaceDN w:val="0"/>
              <w:adjustRightInd w:val="0"/>
              <w:jc w:val="both"/>
              <w:rPr>
                <w:rFonts w:ascii="Times New Roman" w:hAnsi="Times New Roman" w:cs="Times New Roman"/>
              </w:rPr>
            </w:pPr>
            <w:r w:rsidRPr="000B0557">
              <w:rPr>
                <w:rFonts w:ascii="Times New Roman" w:hAnsi="Times New Roman" w:cs="Times New Roman"/>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E12B0D" w:rsidRPr="000B0557" w:rsidTr="00E12B0D">
        <w:tc>
          <w:tcPr>
            <w:tcW w:w="846" w:type="dxa"/>
          </w:tcPr>
          <w:p w:rsidR="00E12B0D" w:rsidRPr="000B0557" w:rsidRDefault="00E12B0D" w:rsidP="000B0557">
            <w:pPr>
              <w:pStyle w:val="a7"/>
              <w:numPr>
                <w:ilvl w:val="0"/>
                <w:numId w:val="18"/>
              </w:numPr>
              <w:ind w:left="29" w:right="-108" w:firstLine="0"/>
              <w:jc w:val="center"/>
              <w:rPr>
                <w:rFonts w:eastAsiaTheme="minorHAnsi"/>
                <w:b/>
              </w:rPr>
            </w:pPr>
          </w:p>
        </w:tc>
        <w:tc>
          <w:tcPr>
            <w:tcW w:w="9610" w:type="dxa"/>
          </w:tcPr>
          <w:p w:rsidR="00E12B0D" w:rsidRPr="000B0557" w:rsidRDefault="00E12B0D" w:rsidP="00E12B0D">
            <w:pPr>
              <w:autoSpaceDE w:val="0"/>
              <w:autoSpaceDN w:val="0"/>
              <w:adjustRightInd w:val="0"/>
              <w:contextualSpacing/>
              <w:jc w:val="both"/>
              <w:rPr>
                <w:rFonts w:ascii="Times New Roman" w:hAnsi="Times New Roman" w:cs="Times New Roman"/>
              </w:rPr>
            </w:pPr>
            <w:r w:rsidRPr="000B0557">
              <w:rPr>
                <w:rFonts w:ascii="Times New Roman" w:hAnsi="Times New Roman" w:cs="Times New Roman"/>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E12B0D" w:rsidRPr="000B0557" w:rsidTr="00261B3A">
        <w:tc>
          <w:tcPr>
            <w:tcW w:w="846" w:type="dxa"/>
          </w:tcPr>
          <w:p w:rsidR="00E12B0D" w:rsidRPr="000B0557" w:rsidRDefault="00E12B0D" w:rsidP="000B0557">
            <w:pPr>
              <w:pStyle w:val="a7"/>
              <w:numPr>
                <w:ilvl w:val="0"/>
                <w:numId w:val="18"/>
              </w:numPr>
              <w:ind w:left="29" w:right="-108" w:firstLine="0"/>
              <w:jc w:val="center"/>
              <w:rPr>
                <w:rFonts w:eastAsiaTheme="minorHAnsi"/>
                <w:b/>
              </w:rPr>
            </w:pPr>
          </w:p>
        </w:tc>
        <w:tc>
          <w:tcPr>
            <w:tcW w:w="9610" w:type="dxa"/>
            <w:shd w:val="clear" w:color="auto" w:fill="auto"/>
          </w:tcPr>
          <w:p w:rsidR="00E12B0D" w:rsidRPr="000B0557" w:rsidRDefault="00E12B0D" w:rsidP="00E12B0D">
            <w:pPr>
              <w:autoSpaceDE w:val="0"/>
              <w:autoSpaceDN w:val="0"/>
              <w:adjustRightInd w:val="0"/>
              <w:contextualSpacing/>
              <w:jc w:val="both"/>
              <w:rPr>
                <w:rFonts w:ascii="Times New Roman" w:hAnsi="Times New Roman" w:cs="Times New Roman"/>
              </w:rPr>
            </w:pPr>
            <w:r w:rsidRPr="00261B3A">
              <w:rPr>
                <w:rFonts w:ascii="Times New Roman" w:hAnsi="Times New Roman" w:cs="Times New Roman"/>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E12B0D" w:rsidRPr="000B0557" w:rsidTr="00E12B0D">
        <w:tc>
          <w:tcPr>
            <w:tcW w:w="846" w:type="dxa"/>
          </w:tcPr>
          <w:p w:rsidR="00E12B0D" w:rsidRPr="000B0557" w:rsidRDefault="00E12B0D" w:rsidP="000B0557">
            <w:pPr>
              <w:pStyle w:val="a7"/>
              <w:numPr>
                <w:ilvl w:val="0"/>
                <w:numId w:val="18"/>
              </w:numPr>
              <w:ind w:left="29" w:right="-108" w:firstLine="0"/>
              <w:jc w:val="center"/>
              <w:rPr>
                <w:rFonts w:eastAsiaTheme="minorHAnsi"/>
                <w:b/>
              </w:rPr>
            </w:pPr>
          </w:p>
        </w:tc>
        <w:tc>
          <w:tcPr>
            <w:tcW w:w="9610" w:type="dxa"/>
          </w:tcPr>
          <w:p w:rsidR="00E12B0D" w:rsidRPr="000B0557" w:rsidRDefault="00E12B0D" w:rsidP="00E12B0D">
            <w:pPr>
              <w:autoSpaceDE w:val="0"/>
              <w:autoSpaceDN w:val="0"/>
              <w:adjustRightInd w:val="0"/>
              <w:contextualSpacing/>
              <w:jc w:val="both"/>
              <w:rPr>
                <w:rFonts w:ascii="Times New Roman" w:hAnsi="Times New Roman" w:cs="Times New Roman"/>
              </w:rPr>
            </w:pPr>
            <w:r w:rsidRPr="000B0557">
              <w:rPr>
                <w:rFonts w:ascii="Times New Roman" w:hAnsi="Times New Roman" w:cs="Times New Roman"/>
              </w:rPr>
              <w:t xml:space="preserve">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w:t>
            </w:r>
            <w:r w:rsidRPr="000B0557">
              <w:rPr>
                <w:rFonts w:ascii="Times New Roman" w:hAnsi="Times New Roman" w:cs="Times New Roman"/>
              </w:rPr>
              <w:lastRenderedPageBreak/>
              <w:t>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E12B0D" w:rsidRPr="000B0557" w:rsidTr="00E12B0D">
        <w:tc>
          <w:tcPr>
            <w:tcW w:w="846" w:type="dxa"/>
          </w:tcPr>
          <w:p w:rsidR="00E12B0D" w:rsidRPr="000B0557" w:rsidRDefault="00E12B0D" w:rsidP="000B0557">
            <w:pPr>
              <w:pStyle w:val="a7"/>
              <w:numPr>
                <w:ilvl w:val="0"/>
                <w:numId w:val="18"/>
              </w:numPr>
              <w:ind w:left="29" w:right="-108" w:firstLine="0"/>
              <w:jc w:val="center"/>
              <w:rPr>
                <w:rFonts w:eastAsiaTheme="minorHAnsi"/>
                <w:b/>
              </w:rPr>
            </w:pPr>
          </w:p>
        </w:tc>
        <w:tc>
          <w:tcPr>
            <w:tcW w:w="9610" w:type="dxa"/>
          </w:tcPr>
          <w:p w:rsidR="00E12B0D" w:rsidRPr="000B0557" w:rsidRDefault="00E12B0D" w:rsidP="00E12B0D">
            <w:pPr>
              <w:autoSpaceDE w:val="0"/>
              <w:autoSpaceDN w:val="0"/>
              <w:adjustRightInd w:val="0"/>
              <w:contextualSpacing/>
              <w:jc w:val="both"/>
              <w:rPr>
                <w:rFonts w:ascii="Times New Roman" w:hAnsi="Times New Roman" w:cs="Times New Roman"/>
              </w:rPr>
            </w:pPr>
            <w:r w:rsidRPr="000B0557">
              <w:rPr>
                <w:rFonts w:ascii="Times New Roman" w:hAnsi="Times New Roman" w:cs="Times New Roman"/>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E12B0D" w:rsidRPr="000B0557" w:rsidTr="00E12B0D">
        <w:tc>
          <w:tcPr>
            <w:tcW w:w="846" w:type="dxa"/>
          </w:tcPr>
          <w:p w:rsidR="00E12B0D" w:rsidRPr="000B0557" w:rsidRDefault="00E12B0D" w:rsidP="000B0557">
            <w:pPr>
              <w:pStyle w:val="a7"/>
              <w:numPr>
                <w:ilvl w:val="0"/>
                <w:numId w:val="18"/>
              </w:numPr>
              <w:ind w:left="29" w:right="-108" w:firstLine="0"/>
              <w:jc w:val="center"/>
              <w:rPr>
                <w:rFonts w:eastAsiaTheme="minorHAnsi"/>
                <w:b/>
              </w:rPr>
            </w:pPr>
          </w:p>
        </w:tc>
        <w:tc>
          <w:tcPr>
            <w:tcW w:w="9610" w:type="dxa"/>
          </w:tcPr>
          <w:p w:rsidR="00E12B0D" w:rsidRPr="000B0557" w:rsidRDefault="00E12B0D" w:rsidP="00E12B0D">
            <w:pPr>
              <w:autoSpaceDE w:val="0"/>
              <w:autoSpaceDN w:val="0"/>
              <w:adjustRightInd w:val="0"/>
              <w:contextualSpacing/>
              <w:jc w:val="both"/>
              <w:rPr>
                <w:rFonts w:ascii="Times New Roman" w:hAnsi="Times New Roman" w:cs="Times New Roman"/>
              </w:rPr>
            </w:pPr>
            <w:r w:rsidRPr="000B0557">
              <w:rPr>
                <w:rFonts w:ascii="Times New Roman" w:hAnsi="Times New Roman" w:cs="Times New Roman"/>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E12B0D" w:rsidRPr="000B0557" w:rsidTr="00E12B0D">
        <w:tc>
          <w:tcPr>
            <w:tcW w:w="846" w:type="dxa"/>
          </w:tcPr>
          <w:p w:rsidR="00E12B0D" w:rsidRPr="000B0557" w:rsidRDefault="00E12B0D" w:rsidP="000B0557">
            <w:pPr>
              <w:pStyle w:val="a7"/>
              <w:numPr>
                <w:ilvl w:val="0"/>
                <w:numId w:val="18"/>
              </w:numPr>
              <w:ind w:left="29" w:right="-108" w:firstLine="0"/>
              <w:jc w:val="center"/>
              <w:rPr>
                <w:rFonts w:eastAsiaTheme="minorHAnsi"/>
                <w:b/>
              </w:rPr>
            </w:pPr>
          </w:p>
        </w:tc>
        <w:tc>
          <w:tcPr>
            <w:tcW w:w="9610" w:type="dxa"/>
          </w:tcPr>
          <w:p w:rsidR="00E12B0D" w:rsidRPr="000B0557" w:rsidRDefault="00E12B0D" w:rsidP="00E12B0D">
            <w:pPr>
              <w:autoSpaceDE w:val="0"/>
              <w:autoSpaceDN w:val="0"/>
              <w:adjustRightInd w:val="0"/>
              <w:contextualSpacing/>
              <w:jc w:val="both"/>
              <w:rPr>
                <w:rFonts w:ascii="Times New Roman" w:hAnsi="Times New Roman" w:cs="Times New Roman"/>
              </w:rPr>
            </w:pPr>
            <w:r w:rsidRPr="000B0557">
              <w:rPr>
                <w:rFonts w:ascii="Times New Roman" w:hAnsi="Times New Roman" w:cs="Times New Roman"/>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E12B0D" w:rsidRPr="000B0557" w:rsidTr="00E12B0D">
        <w:tc>
          <w:tcPr>
            <w:tcW w:w="846" w:type="dxa"/>
          </w:tcPr>
          <w:p w:rsidR="00E12B0D" w:rsidRPr="000B0557" w:rsidRDefault="00E12B0D" w:rsidP="000B0557">
            <w:pPr>
              <w:pStyle w:val="a7"/>
              <w:numPr>
                <w:ilvl w:val="0"/>
                <w:numId w:val="18"/>
              </w:numPr>
              <w:ind w:left="29" w:right="-108" w:firstLine="0"/>
              <w:jc w:val="center"/>
              <w:rPr>
                <w:rFonts w:eastAsiaTheme="minorHAnsi"/>
                <w:b/>
              </w:rPr>
            </w:pPr>
          </w:p>
        </w:tc>
        <w:tc>
          <w:tcPr>
            <w:tcW w:w="9610" w:type="dxa"/>
          </w:tcPr>
          <w:p w:rsidR="00E12B0D" w:rsidRPr="000B0557" w:rsidRDefault="00E12B0D" w:rsidP="00E12B0D">
            <w:pPr>
              <w:autoSpaceDE w:val="0"/>
              <w:autoSpaceDN w:val="0"/>
              <w:adjustRightInd w:val="0"/>
              <w:spacing w:after="200"/>
              <w:contextualSpacing/>
              <w:jc w:val="both"/>
              <w:rPr>
                <w:rFonts w:ascii="Times New Roman" w:hAnsi="Times New Roman" w:cs="Times New Roman"/>
              </w:rPr>
            </w:pPr>
            <w:r w:rsidRPr="000B0557">
              <w:rPr>
                <w:rFonts w:ascii="Times New Roman" w:hAnsi="Times New Roman" w:cs="Times New Roman"/>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3643E0" w:rsidRPr="000B0557" w:rsidTr="00E12B0D">
        <w:tc>
          <w:tcPr>
            <w:tcW w:w="846" w:type="dxa"/>
          </w:tcPr>
          <w:p w:rsidR="003643E0" w:rsidRPr="000B0557" w:rsidRDefault="003643E0" w:rsidP="000B0557">
            <w:pPr>
              <w:pStyle w:val="a7"/>
              <w:numPr>
                <w:ilvl w:val="0"/>
                <w:numId w:val="18"/>
              </w:numPr>
              <w:ind w:left="29" w:right="-108" w:firstLine="0"/>
              <w:jc w:val="center"/>
              <w:rPr>
                <w:rFonts w:eastAsiaTheme="minorHAnsi"/>
                <w:b/>
              </w:rPr>
            </w:pPr>
          </w:p>
        </w:tc>
        <w:tc>
          <w:tcPr>
            <w:tcW w:w="9610" w:type="dxa"/>
          </w:tcPr>
          <w:p w:rsidR="003643E0" w:rsidRPr="000B0557" w:rsidRDefault="003643E0" w:rsidP="00E12B0D">
            <w:pPr>
              <w:autoSpaceDE w:val="0"/>
              <w:autoSpaceDN w:val="0"/>
              <w:adjustRightInd w:val="0"/>
              <w:contextualSpacing/>
              <w:jc w:val="both"/>
              <w:rPr>
                <w:rFonts w:ascii="Times New Roman" w:hAnsi="Times New Roman" w:cs="Times New Roman"/>
              </w:rPr>
            </w:pPr>
            <w:r w:rsidRPr="003643E0">
              <w:rPr>
                <w:rFonts w:ascii="Times New Roman" w:hAnsi="Times New Roman" w:cs="Times New Roman"/>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r>
              <w:rPr>
                <w:rFonts w:ascii="Times New Roman" w:hAnsi="Times New Roman" w:cs="Times New Roman"/>
              </w:rPr>
              <w:t xml:space="preserve"> (в случае если такое преимущество установлено в извещении);</w:t>
            </w:r>
          </w:p>
        </w:tc>
      </w:tr>
      <w:tr w:rsidR="003643E0" w:rsidRPr="000B0557" w:rsidTr="00E12B0D">
        <w:tc>
          <w:tcPr>
            <w:tcW w:w="846" w:type="dxa"/>
          </w:tcPr>
          <w:p w:rsidR="003643E0" w:rsidRPr="000B0557" w:rsidRDefault="003643E0" w:rsidP="000B0557">
            <w:pPr>
              <w:pStyle w:val="a7"/>
              <w:numPr>
                <w:ilvl w:val="0"/>
                <w:numId w:val="18"/>
              </w:numPr>
              <w:ind w:left="29" w:right="-108" w:firstLine="0"/>
              <w:jc w:val="center"/>
              <w:rPr>
                <w:rFonts w:eastAsiaTheme="minorHAnsi"/>
                <w:b/>
              </w:rPr>
            </w:pPr>
          </w:p>
        </w:tc>
        <w:tc>
          <w:tcPr>
            <w:tcW w:w="9610" w:type="dxa"/>
          </w:tcPr>
          <w:p w:rsidR="003643E0" w:rsidRPr="000B0557" w:rsidRDefault="003643E0" w:rsidP="00E12B0D">
            <w:pPr>
              <w:autoSpaceDE w:val="0"/>
              <w:autoSpaceDN w:val="0"/>
              <w:adjustRightInd w:val="0"/>
              <w:contextualSpacing/>
              <w:jc w:val="both"/>
              <w:rPr>
                <w:rFonts w:ascii="Times New Roman" w:hAnsi="Times New Roman" w:cs="Times New Roman"/>
              </w:rPr>
            </w:pPr>
            <w:r w:rsidRPr="003643E0">
              <w:rPr>
                <w:rFonts w:ascii="Times New Roman" w:hAnsi="Times New Roman" w:cs="Times New Roman"/>
              </w:rPr>
              <w:t>декларация о принадлежности участника закупки к организации инвалидов, предусмотренной частью 2 статьи 29</w:t>
            </w:r>
            <w:r>
              <w:rPr>
                <w:rFonts w:ascii="Times New Roman" w:hAnsi="Times New Roman" w:cs="Times New Roman"/>
              </w:rPr>
              <w:t xml:space="preserve"> </w:t>
            </w:r>
            <w:r w:rsidRPr="003643E0">
              <w:rPr>
                <w:rFonts w:ascii="Times New Roman" w:hAnsi="Times New Roman" w:cs="Times New Roman"/>
              </w:rPr>
              <w:t xml:space="preserve"> Федерального закона</w:t>
            </w:r>
            <w:r>
              <w:rPr>
                <w:rFonts w:ascii="Times New Roman" w:hAnsi="Times New Roman" w:cs="Times New Roman"/>
              </w:rPr>
              <w:t xml:space="preserve"> № 44</w:t>
            </w:r>
            <w:r w:rsidRPr="003643E0">
              <w:rPr>
                <w:rFonts w:ascii="Times New Roman" w:hAnsi="Times New Roman" w:cs="Times New Roman"/>
              </w:rPr>
              <w:t xml:space="preserve"> (если участник закупки является такой организацией)</w:t>
            </w:r>
            <w:r>
              <w:rPr>
                <w:rFonts w:ascii="Times New Roman" w:hAnsi="Times New Roman" w:cs="Times New Roman"/>
              </w:rPr>
              <w:t xml:space="preserve"> (в случае если такое преимущество установлено в извещении)</w:t>
            </w:r>
            <w:r w:rsidRPr="003643E0">
              <w:rPr>
                <w:rFonts w:ascii="Times New Roman" w:hAnsi="Times New Roman" w:cs="Times New Roman"/>
              </w:rPr>
              <w:t>;</w:t>
            </w:r>
          </w:p>
        </w:tc>
      </w:tr>
      <w:tr w:rsidR="003643E0" w:rsidRPr="000B0557" w:rsidTr="00E12B0D">
        <w:tc>
          <w:tcPr>
            <w:tcW w:w="846" w:type="dxa"/>
          </w:tcPr>
          <w:p w:rsidR="003643E0" w:rsidRPr="000B0557" w:rsidRDefault="003643E0" w:rsidP="000B0557">
            <w:pPr>
              <w:pStyle w:val="a7"/>
              <w:numPr>
                <w:ilvl w:val="0"/>
                <w:numId w:val="18"/>
              </w:numPr>
              <w:ind w:left="29" w:right="-108" w:firstLine="0"/>
              <w:jc w:val="center"/>
              <w:rPr>
                <w:rFonts w:eastAsiaTheme="minorHAnsi"/>
                <w:b/>
              </w:rPr>
            </w:pPr>
          </w:p>
        </w:tc>
        <w:tc>
          <w:tcPr>
            <w:tcW w:w="9610" w:type="dxa"/>
          </w:tcPr>
          <w:p w:rsidR="003643E0" w:rsidRPr="000B0557" w:rsidRDefault="003643E0" w:rsidP="00E12B0D">
            <w:pPr>
              <w:autoSpaceDE w:val="0"/>
              <w:autoSpaceDN w:val="0"/>
              <w:adjustRightInd w:val="0"/>
              <w:contextualSpacing/>
              <w:jc w:val="both"/>
              <w:rPr>
                <w:rFonts w:ascii="Times New Roman" w:hAnsi="Times New Roman" w:cs="Times New Roman"/>
              </w:rPr>
            </w:pPr>
            <w:r w:rsidRPr="003643E0">
              <w:rPr>
                <w:rFonts w:ascii="Times New Roman" w:hAnsi="Times New Roman" w:cs="Times New Roman"/>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w:t>
            </w:r>
            <w:r w:rsidRPr="00261B3A">
              <w:rPr>
                <w:rFonts w:ascii="Times New Roman" w:hAnsi="Times New Roman" w:cs="Times New Roman"/>
              </w:rPr>
              <w:t>Федерального закона №44-ФЗ</w:t>
            </w:r>
            <w:r>
              <w:rPr>
                <w:rFonts w:ascii="Times New Roman" w:hAnsi="Times New Roman" w:cs="Times New Roman"/>
              </w:rPr>
              <w:t xml:space="preserve"> (в случае если такое преимущество установлено в извещении)</w:t>
            </w:r>
            <w:r w:rsidRPr="003643E0">
              <w:rPr>
                <w:rFonts w:ascii="Times New Roman" w:hAnsi="Times New Roman" w:cs="Times New Roman"/>
              </w:rPr>
              <w:t>;</w:t>
            </w:r>
          </w:p>
        </w:tc>
      </w:tr>
      <w:tr w:rsidR="000B0557" w:rsidRPr="000B0557" w:rsidTr="00E12B0D">
        <w:tc>
          <w:tcPr>
            <w:tcW w:w="846" w:type="dxa"/>
          </w:tcPr>
          <w:p w:rsidR="000B0557" w:rsidRPr="000B0557" w:rsidRDefault="000B0557" w:rsidP="000B0557">
            <w:pPr>
              <w:pStyle w:val="a7"/>
              <w:numPr>
                <w:ilvl w:val="0"/>
                <w:numId w:val="22"/>
              </w:numPr>
              <w:ind w:left="29" w:right="-108" w:firstLine="0"/>
              <w:jc w:val="center"/>
              <w:rPr>
                <w:rFonts w:eastAsiaTheme="minorHAnsi"/>
                <w:b/>
              </w:rPr>
            </w:pPr>
          </w:p>
        </w:tc>
        <w:tc>
          <w:tcPr>
            <w:tcW w:w="9610" w:type="dxa"/>
          </w:tcPr>
          <w:p w:rsidR="000B0557" w:rsidRPr="000B0557" w:rsidRDefault="000B0557" w:rsidP="00E12B0D">
            <w:pPr>
              <w:autoSpaceDE w:val="0"/>
              <w:autoSpaceDN w:val="0"/>
              <w:adjustRightInd w:val="0"/>
              <w:jc w:val="both"/>
              <w:rPr>
                <w:rFonts w:ascii="Times New Roman" w:hAnsi="Times New Roman" w:cs="Times New Roman"/>
                <w:color w:val="FF0000"/>
              </w:rPr>
            </w:pPr>
            <w:r w:rsidRPr="000B0557">
              <w:rPr>
                <w:rFonts w:ascii="Times New Roman" w:hAnsi="Times New Roman" w:cs="Times New Roman"/>
                <w:b/>
              </w:rPr>
              <w:t>Решение о согласии на совершение или о последующем одобрении крупной сделки</w:t>
            </w:r>
            <w:r w:rsidRPr="000B0557">
              <w:rPr>
                <w:rFonts w:ascii="Times New Roman" w:hAnsi="Times New Roman" w:cs="Times New Roman"/>
              </w:rPr>
              <w:t>,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0B0557" w:rsidRPr="000B0557" w:rsidTr="00E12B0D">
        <w:tc>
          <w:tcPr>
            <w:tcW w:w="846" w:type="dxa"/>
          </w:tcPr>
          <w:p w:rsidR="000B0557" w:rsidRPr="000B0557" w:rsidRDefault="000B0557" w:rsidP="000B0557">
            <w:pPr>
              <w:pStyle w:val="a7"/>
              <w:numPr>
                <w:ilvl w:val="0"/>
                <w:numId w:val="22"/>
              </w:numPr>
              <w:ind w:left="29" w:right="-108" w:firstLine="0"/>
              <w:jc w:val="center"/>
              <w:rPr>
                <w:rFonts w:eastAsiaTheme="minorHAnsi"/>
                <w:b/>
              </w:rPr>
            </w:pPr>
          </w:p>
        </w:tc>
        <w:tc>
          <w:tcPr>
            <w:tcW w:w="9610" w:type="dxa"/>
          </w:tcPr>
          <w:p w:rsidR="000B0557" w:rsidRPr="000B0557" w:rsidRDefault="000B0557" w:rsidP="000B0557">
            <w:pPr>
              <w:autoSpaceDE w:val="0"/>
              <w:autoSpaceDN w:val="0"/>
              <w:adjustRightInd w:val="0"/>
              <w:jc w:val="both"/>
              <w:rPr>
                <w:rFonts w:ascii="Times New Roman" w:hAnsi="Times New Roman" w:cs="Times New Roman"/>
                <w:color w:val="FF0000"/>
              </w:rPr>
            </w:pPr>
            <w:r w:rsidRPr="000B0557">
              <w:rPr>
                <w:rFonts w:ascii="Times New Roman" w:hAnsi="Times New Roman" w:cs="Times New Roman"/>
              </w:rPr>
              <w:t>Декларация о соответствии участника закупки требованиям, установленным пунктами 3 - 5, 7 - 11 части 1 статьи 31 Федерального закона №44-ФЗ;</w:t>
            </w:r>
          </w:p>
        </w:tc>
      </w:tr>
      <w:tr w:rsidR="000B0557" w:rsidRPr="000B0557" w:rsidTr="00E12B0D">
        <w:tc>
          <w:tcPr>
            <w:tcW w:w="846" w:type="dxa"/>
          </w:tcPr>
          <w:p w:rsidR="000B0557" w:rsidRPr="000B0557" w:rsidRDefault="000B0557" w:rsidP="000B0557">
            <w:pPr>
              <w:pStyle w:val="a7"/>
              <w:numPr>
                <w:ilvl w:val="0"/>
                <w:numId w:val="22"/>
              </w:numPr>
              <w:ind w:left="29" w:right="-108" w:firstLine="0"/>
              <w:jc w:val="center"/>
              <w:rPr>
                <w:rFonts w:eastAsiaTheme="minorHAnsi"/>
                <w:b/>
              </w:rPr>
            </w:pPr>
          </w:p>
        </w:tc>
        <w:tc>
          <w:tcPr>
            <w:tcW w:w="9610" w:type="dxa"/>
          </w:tcPr>
          <w:p w:rsidR="000B0557" w:rsidRPr="000B0557" w:rsidRDefault="000B0557" w:rsidP="000B0557">
            <w:pPr>
              <w:autoSpaceDE w:val="0"/>
              <w:autoSpaceDN w:val="0"/>
              <w:adjustRightInd w:val="0"/>
              <w:jc w:val="both"/>
              <w:rPr>
                <w:rFonts w:ascii="Times New Roman" w:hAnsi="Times New Roman" w:cs="Times New Roman"/>
                <w:color w:val="FF0000"/>
              </w:rPr>
            </w:pPr>
            <w:r w:rsidRPr="000B0557">
              <w:rPr>
                <w:rFonts w:ascii="Times New Roman" w:hAnsi="Times New Roman" w:cs="Times New Roman"/>
                <w:b/>
              </w:rPr>
              <w:t>Реквизиты счета участника закупки</w:t>
            </w:r>
            <w:r w:rsidRPr="000B0557">
              <w:rPr>
                <w:rFonts w:ascii="Times New Roman" w:hAnsi="Times New Roman" w:cs="Times New Roman"/>
              </w:rPr>
              <w:t>,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0B0557" w:rsidRPr="000B0557" w:rsidTr="00E12B0D">
        <w:tc>
          <w:tcPr>
            <w:tcW w:w="846" w:type="dxa"/>
          </w:tcPr>
          <w:p w:rsidR="000B0557" w:rsidRPr="000B0557" w:rsidRDefault="000B0557" w:rsidP="000B0557">
            <w:pPr>
              <w:pStyle w:val="a7"/>
              <w:ind w:left="29" w:right="-108"/>
              <w:jc w:val="center"/>
              <w:rPr>
                <w:rFonts w:eastAsiaTheme="minorHAnsi"/>
                <w:b/>
              </w:rPr>
            </w:pPr>
            <w:r w:rsidRPr="000B0557">
              <w:rPr>
                <w:rFonts w:eastAsiaTheme="minorHAnsi"/>
                <w:b/>
              </w:rPr>
              <w:t>2.</w:t>
            </w:r>
          </w:p>
        </w:tc>
        <w:tc>
          <w:tcPr>
            <w:tcW w:w="9610" w:type="dxa"/>
          </w:tcPr>
          <w:p w:rsidR="000B0557" w:rsidRPr="000B0557" w:rsidRDefault="000B0557" w:rsidP="000B0557">
            <w:pPr>
              <w:autoSpaceDE w:val="0"/>
              <w:autoSpaceDN w:val="0"/>
              <w:adjustRightInd w:val="0"/>
              <w:jc w:val="both"/>
              <w:rPr>
                <w:rFonts w:ascii="Times New Roman" w:hAnsi="Times New Roman" w:cs="Times New Roman"/>
                <w:color w:val="FF0000"/>
              </w:rPr>
            </w:pPr>
            <w:r w:rsidRPr="000B0557">
              <w:rPr>
                <w:rFonts w:ascii="Times New Roman" w:hAnsi="Times New Roman" w:cs="Times New Roman"/>
                <w:b/>
                <w:bCs/>
              </w:rPr>
              <w:t>Предложение участника закупки в отношении объекта закупки:</w:t>
            </w:r>
          </w:p>
        </w:tc>
      </w:tr>
      <w:tr w:rsidR="000B0557" w:rsidRPr="000B0557" w:rsidTr="00E12B0D">
        <w:tc>
          <w:tcPr>
            <w:tcW w:w="846" w:type="dxa"/>
          </w:tcPr>
          <w:p w:rsidR="000B0557" w:rsidRPr="000B0557" w:rsidRDefault="000B0557" w:rsidP="000B0557">
            <w:pPr>
              <w:pStyle w:val="a7"/>
              <w:numPr>
                <w:ilvl w:val="0"/>
                <w:numId w:val="23"/>
              </w:numPr>
              <w:ind w:left="29" w:right="-108" w:firstLine="0"/>
              <w:jc w:val="center"/>
              <w:rPr>
                <w:rFonts w:eastAsiaTheme="minorHAnsi"/>
                <w:b/>
              </w:rPr>
            </w:pPr>
          </w:p>
        </w:tc>
        <w:tc>
          <w:tcPr>
            <w:tcW w:w="9610" w:type="dxa"/>
          </w:tcPr>
          <w:p w:rsidR="000B0557" w:rsidRPr="000B0557" w:rsidRDefault="000B0557" w:rsidP="000B0557">
            <w:pPr>
              <w:autoSpaceDE w:val="0"/>
              <w:autoSpaceDN w:val="0"/>
              <w:adjustRightInd w:val="0"/>
              <w:jc w:val="both"/>
              <w:rPr>
                <w:rFonts w:ascii="Times New Roman" w:hAnsi="Times New Roman" w:cs="Times New Roman"/>
                <w:color w:val="FF0000"/>
              </w:rPr>
            </w:pPr>
            <w:r w:rsidRPr="00261B3A">
              <w:rPr>
                <w:rFonts w:ascii="Times New Roman" w:hAnsi="Times New Roman" w:cs="Times New Roman"/>
                <w:bCs/>
              </w:rPr>
              <w:t>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Федерального закона №44-ФЗ, товарный знак (при наличии у товара товарного знака);</w:t>
            </w:r>
          </w:p>
        </w:tc>
      </w:tr>
      <w:tr w:rsidR="000B0557" w:rsidRPr="000B0557" w:rsidTr="00E12B0D">
        <w:tc>
          <w:tcPr>
            <w:tcW w:w="846" w:type="dxa"/>
          </w:tcPr>
          <w:p w:rsidR="000B0557" w:rsidRPr="000B0557" w:rsidRDefault="000B0557" w:rsidP="000B0557">
            <w:pPr>
              <w:pStyle w:val="a7"/>
              <w:numPr>
                <w:ilvl w:val="0"/>
                <w:numId w:val="23"/>
              </w:numPr>
              <w:ind w:left="29" w:right="-108" w:firstLine="0"/>
              <w:jc w:val="center"/>
              <w:rPr>
                <w:rFonts w:eastAsiaTheme="minorHAnsi"/>
                <w:b/>
              </w:rPr>
            </w:pPr>
          </w:p>
        </w:tc>
        <w:tc>
          <w:tcPr>
            <w:tcW w:w="9610" w:type="dxa"/>
          </w:tcPr>
          <w:p w:rsidR="000B0557" w:rsidRPr="000B0557" w:rsidRDefault="000B0557" w:rsidP="000B0557">
            <w:pPr>
              <w:autoSpaceDE w:val="0"/>
              <w:autoSpaceDN w:val="0"/>
              <w:adjustRightInd w:val="0"/>
              <w:jc w:val="both"/>
              <w:rPr>
                <w:rFonts w:ascii="Times New Roman" w:hAnsi="Times New Roman" w:cs="Times New Roman"/>
                <w:bCs/>
                <w:color w:val="FF0000"/>
              </w:rPr>
            </w:pPr>
            <w:r w:rsidRPr="00261B3A">
              <w:rPr>
                <w:rFonts w:ascii="Times New Roman" w:hAnsi="Times New Roman" w:cs="Times New Roman"/>
                <w:iCs/>
              </w:rPr>
              <w:t>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43 Федерального закона №44-ФЗ;</w:t>
            </w:r>
          </w:p>
        </w:tc>
      </w:tr>
      <w:tr w:rsidR="000B0557" w:rsidRPr="000B0557" w:rsidTr="00E12B0D">
        <w:tc>
          <w:tcPr>
            <w:tcW w:w="846" w:type="dxa"/>
          </w:tcPr>
          <w:p w:rsidR="000B0557" w:rsidRPr="000B0557" w:rsidRDefault="000B0557" w:rsidP="000B0557">
            <w:pPr>
              <w:pStyle w:val="a7"/>
              <w:numPr>
                <w:ilvl w:val="0"/>
                <w:numId w:val="23"/>
              </w:numPr>
              <w:ind w:left="29" w:right="-108" w:firstLine="0"/>
              <w:jc w:val="center"/>
              <w:rPr>
                <w:rFonts w:eastAsiaTheme="minorHAnsi"/>
                <w:b/>
              </w:rPr>
            </w:pPr>
          </w:p>
        </w:tc>
        <w:tc>
          <w:tcPr>
            <w:tcW w:w="9610" w:type="dxa"/>
          </w:tcPr>
          <w:p w:rsidR="000B0557" w:rsidRPr="000B0557" w:rsidRDefault="000B0557" w:rsidP="000B0557">
            <w:pPr>
              <w:autoSpaceDE w:val="0"/>
              <w:autoSpaceDN w:val="0"/>
              <w:adjustRightInd w:val="0"/>
              <w:jc w:val="both"/>
              <w:rPr>
                <w:rFonts w:ascii="Times New Roman" w:hAnsi="Times New Roman" w:cs="Times New Roman"/>
                <w:bCs/>
                <w:color w:val="FF0000"/>
              </w:rPr>
            </w:pPr>
            <w:r w:rsidRPr="000B0557">
              <w:rPr>
                <w:rFonts w:ascii="Times New Roman" w:hAnsi="Times New Roman" w:cs="Times New Roman"/>
                <w:bCs/>
              </w:rPr>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w:t>
            </w:r>
            <w:r w:rsidRPr="000B0557">
              <w:rPr>
                <w:rFonts w:ascii="Times New Roman" w:hAnsi="Times New Roman" w:cs="Times New Roman"/>
                <w:bCs/>
              </w:rPr>
              <w:lastRenderedPageBreak/>
              <w:t>работе или услуге и представление указанных документов предусмотрено извещением об осуществлении закупки).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tc>
      </w:tr>
      <w:tr w:rsidR="007F6A3A" w:rsidRPr="000B0557" w:rsidTr="00E12B0D">
        <w:tc>
          <w:tcPr>
            <w:tcW w:w="846" w:type="dxa"/>
          </w:tcPr>
          <w:p w:rsidR="007F6A3A" w:rsidRPr="000B0557" w:rsidRDefault="007F6A3A" w:rsidP="000B0557">
            <w:pPr>
              <w:pStyle w:val="a7"/>
              <w:numPr>
                <w:ilvl w:val="0"/>
                <w:numId w:val="23"/>
              </w:numPr>
              <w:ind w:left="29" w:right="-108" w:firstLine="0"/>
              <w:jc w:val="center"/>
              <w:rPr>
                <w:rFonts w:eastAsiaTheme="minorHAnsi"/>
                <w:b/>
              </w:rPr>
            </w:pPr>
          </w:p>
        </w:tc>
        <w:tc>
          <w:tcPr>
            <w:tcW w:w="9610" w:type="dxa"/>
          </w:tcPr>
          <w:p w:rsidR="007F6A3A" w:rsidRPr="00261B3A" w:rsidRDefault="007F6A3A" w:rsidP="000B0557">
            <w:pPr>
              <w:autoSpaceDE w:val="0"/>
              <w:autoSpaceDN w:val="0"/>
              <w:adjustRightInd w:val="0"/>
              <w:jc w:val="both"/>
              <w:rPr>
                <w:rFonts w:ascii="Times New Roman" w:hAnsi="Times New Roman" w:cs="Times New Roman"/>
                <w:bCs/>
              </w:rPr>
            </w:pPr>
            <w:r w:rsidRPr="00261B3A">
              <w:rPr>
                <w:rFonts w:ascii="Times New Roman" w:hAnsi="Times New Roman" w:cs="Times New Roman"/>
                <w:iCs/>
              </w:rPr>
              <w:t>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tc>
      </w:tr>
      <w:tr w:rsidR="000B0557" w:rsidRPr="000B0557" w:rsidTr="00E12B0D">
        <w:tc>
          <w:tcPr>
            <w:tcW w:w="846" w:type="dxa"/>
          </w:tcPr>
          <w:p w:rsidR="000B0557" w:rsidRPr="000B0557" w:rsidRDefault="00DA05BD" w:rsidP="00DA05BD">
            <w:pPr>
              <w:ind w:left="29" w:right="-108"/>
              <w:rPr>
                <w:rFonts w:ascii="Times New Roman" w:hAnsi="Times New Roman" w:cs="Times New Roman"/>
                <w:b/>
                <w:sz w:val="24"/>
                <w:szCs w:val="24"/>
              </w:rPr>
            </w:pPr>
            <w:r>
              <w:rPr>
                <w:rFonts w:ascii="Times New Roman" w:hAnsi="Times New Roman" w:cs="Times New Roman"/>
                <w:b/>
                <w:sz w:val="24"/>
                <w:szCs w:val="24"/>
              </w:rPr>
              <w:t>2</w:t>
            </w:r>
            <w:r w:rsidR="000B0557" w:rsidRPr="000B0557">
              <w:rPr>
                <w:rFonts w:ascii="Times New Roman" w:hAnsi="Times New Roman" w:cs="Times New Roman"/>
                <w:b/>
                <w:sz w:val="24"/>
                <w:szCs w:val="24"/>
              </w:rPr>
              <w:t>.</w:t>
            </w:r>
            <w:r>
              <w:rPr>
                <w:rFonts w:ascii="Times New Roman" w:hAnsi="Times New Roman" w:cs="Times New Roman"/>
                <w:b/>
                <w:sz w:val="24"/>
                <w:szCs w:val="24"/>
              </w:rPr>
              <w:t>5</w:t>
            </w:r>
          </w:p>
        </w:tc>
        <w:tc>
          <w:tcPr>
            <w:tcW w:w="9610" w:type="dxa"/>
          </w:tcPr>
          <w:p w:rsidR="00FF3AFC" w:rsidRPr="003643E0" w:rsidRDefault="000B0557" w:rsidP="003643E0">
            <w:pPr>
              <w:rPr>
                <w:rFonts w:ascii="Times New Roman" w:hAnsi="Times New Roman" w:cs="Times New Roman"/>
                <w:iCs/>
              </w:rPr>
            </w:pPr>
            <w:r w:rsidRPr="000B0557">
              <w:rPr>
                <w:rFonts w:ascii="Times New Roman" w:eastAsiaTheme="minorEastAsia" w:hAnsi="Times New Roman" w:cs="Times New Roman"/>
                <w:iCs/>
                <w:lang w:eastAsia="ru-RU"/>
              </w:rPr>
              <w:t xml:space="preserve">Информация и документы, предусмотренные нормативными правовыми актами, принятыми в соответствии с частями 3 и 4 статьи 14 Федерального закона №44-ФЗ (в случае, если в извещении об осуществлении закупки, документации о закупке (если Федеральным законом №44-ФЗ предусмотрена документация о закупке) установлены предусмотренные указанной статьей запреты, ограничения, условия допуска). </w:t>
            </w:r>
            <w:r w:rsidR="003643E0" w:rsidRPr="003643E0">
              <w:rPr>
                <w:rFonts w:ascii="Times New Roman" w:hAnsi="Times New Roman" w:cs="Times New Roman"/>
                <w:iCs/>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r w:rsidR="003643E0">
              <w:rPr>
                <w:rFonts w:ascii="Times New Roman" w:hAnsi="Times New Roman" w:cs="Times New Roman"/>
                <w:iCs/>
              </w:rPr>
              <w:t xml:space="preserve"> </w:t>
            </w:r>
          </w:p>
        </w:tc>
      </w:tr>
    </w:tbl>
    <w:p w:rsidR="00F04236" w:rsidRDefault="00F04236" w:rsidP="004B241A">
      <w:pPr>
        <w:pStyle w:val="a7"/>
        <w:autoSpaceDE w:val="0"/>
        <w:autoSpaceDN w:val="0"/>
        <w:adjustRightInd w:val="0"/>
        <w:spacing w:after="200"/>
        <w:ind w:left="900"/>
        <w:jc w:val="center"/>
        <w:rPr>
          <w:b/>
        </w:rPr>
      </w:pPr>
      <w:bookmarkStart w:id="1" w:name="Par27"/>
      <w:bookmarkEnd w:id="1"/>
    </w:p>
    <w:p w:rsidR="005222DC" w:rsidRDefault="005222DC" w:rsidP="004B241A">
      <w:pPr>
        <w:pStyle w:val="a7"/>
        <w:autoSpaceDE w:val="0"/>
        <w:autoSpaceDN w:val="0"/>
        <w:adjustRightInd w:val="0"/>
        <w:spacing w:after="200"/>
        <w:ind w:left="900"/>
        <w:jc w:val="center"/>
        <w:rPr>
          <w:b/>
        </w:rPr>
      </w:pPr>
    </w:p>
    <w:p w:rsidR="004F541D" w:rsidRPr="00E63957" w:rsidRDefault="004B241A" w:rsidP="004B241A">
      <w:pPr>
        <w:pStyle w:val="a7"/>
        <w:autoSpaceDE w:val="0"/>
        <w:autoSpaceDN w:val="0"/>
        <w:adjustRightInd w:val="0"/>
        <w:spacing w:after="200"/>
        <w:ind w:left="900"/>
        <w:jc w:val="center"/>
        <w:rPr>
          <w:b/>
        </w:rPr>
      </w:pPr>
      <w:r>
        <w:rPr>
          <w:b/>
        </w:rPr>
        <w:t xml:space="preserve">2. </w:t>
      </w:r>
      <w:r w:rsidR="004F541D" w:rsidRPr="00E63957">
        <w:rPr>
          <w:b/>
        </w:rPr>
        <w:t>ИНСТРУКЦИЯ</w:t>
      </w:r>
      <w:r w:rsidR="00082F9C" w:rsidRPr="00E63957">
        <w:t xml:space="preserve"> </w:t>
      </w:r>
      <w:r w:rsidR="00082F9C" w:rsidRPr="00E63957">
        <w:rPr>
          <w:b/>
        </w:rPr>
        <w:t>ПО ЗАПОЛНЕНИЮ</w:t>
      </w:r>
      <w:r w:rsidR="0007798E">
        <w:rPr>
          <w:b/>
        </w:rPr>
        <w:t xml:space="preserve"> ЗАЯВКИ НА УЧАСТИЕ </w:t>
      </w:r>
      <w:r w:rsidR="006063A1" w:rsidRPr="006063A1">
        <w:rPr>
          <w:b/>
        </w:rPr>
        <w:t>В ОТКРЫТОМ АУКЦИОНЕ В ЭЛЕКТРОННОЙ ФОРМЕ</w:t>
      </w:r>
    </w:p>
    <w:p w:rsidR="005C65DD" w:rsidRPr="00E63957" w:rsidRDefault="005C65DD" w:rsidP="008C4BB4">
      <w:pPr>
        <w:pStyle w:val="a7"/>
        <w:autoSpaceDE w:val="0"/>
        <w:autoSpaceDN w:val="0"/>
        <w:adjustRightInd w:val="0"/>
        <w:spacing w:after="200"/>
        <w:ind w:left="900"/>
        <w:jc w:val="both"/>
        <w:rPr>
          <w:b/>
          <w:color w:val="000000"/>
        </w:rPr>
      </w:pPr>
    </w:p>
    <w:p w:rsidR="00E63957" w:rsidRPr="00E63957" w:rsidRDefault="00E63957" w:rsidP="008C4BB4">
      <w:pPr>
        <w:autoSpaceDE w:val="0"/>
        <w:autoSpaceDN w:val="0"/>
        <w:adjustRightInd w:val="0"/>
        <w:spacing w:line="240" w:lineRule="auto"/>
        <w:ind w:firstLine="567"/>
        <w:jc w:val="both"/>
        <w:rPr>
          <w:rFonts w:ascii="Times New Roman" w:hAnsi="Times New Roman" w:cs="Times New Roman"/>
          <w:sz w:val="24"/>
          <w:szCs w:val="24"/>
        </w:rPr>
      </w:pPr>
      <w:r w:rsidRPr="00E63957">
        <w:rPr>
          <w:rFonts w:ascii="Times New Roman" w:hAnsi="Times New Roman" w:cs="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 656).</w:t>
      </w:r>
    </w:p>
    <w:p w:rsidR="002D0B35" w:rsidRPr="00261B3A" w:rsidRDefault="00E63957" w:rsidP="008C4BB4">
      <w:pPr>
        <w:autoSpaceDE w:val="0"/>
        <w:autoSpaceDN w:val="0"/>
        <w:adjustRightInd w:val="0"/>
        <w:spacing w:line="240" w:lineRule="auto"/>
        <w:ind w:firstLine="567"/>
        <w:jc w:val="both"/>
        <w:rPr>
          <w:rFonts w:ascii="Times New Roman" w:hAnsi="Times New Roman" w:cs="Times New Roman"/>
          <w:sz w:val="24"/>
          <w:szCs w:val="24"/>
        </w:rPr>
      </w:pPr>
      <w:r w:rsidRPr="00261B3A">
        <w:rPr>
          <w:rFonts w:ascii="Times New Roman" w:hAnsi="Times New Roman" w:cs="Times New Roman"/>
          <w:sz w:val="24"/>
          <w:szCs w:val="24"/>
        </w:rPr>
        <w:t>Н</w:t>
      </w:r>
      <w:r w:rsidR="002D0B35" w:rsidRPr="00261B3A">
        <w:rPr>
          <w:rFonts w:ascii="Times New Roman" w:hAnsi="Times New Roman" w:cs="Times New Roman"/>
          <w:sz w:val="24"/>
          <w:szCs w:val="24"/>
        </w:rPr>
        <w:t xml:space="preserve">аименование страны происхождения товара </w:t>
      </w:r>
      <w:r w:rsidRPr="00261B3A">
        <w:rPr>
          <w:rFonts w:ascii="Times New Roman" w:hAnsi="Times New Roman" w:cs="Times New Roman"/>
          <w:sz w:val="24"/>
          <w:szCs w:val="24"/>
        </w:rPr>
        <w:t xml:space="preserve">указывается </w:t>
      </w:r>
      <w:r w:rsidR="002D0B35" w:rsidRPr="00261B3A">
        <w:rPr>
          <w:rFonts w:ascii="Times New Roman" w:hAnsi="Times New Roman" w:cs="Times New Roman"/>
          <w:sz w:val="24"/>
          <w:szCs w:val="24"/>
        </w:rPr>
        <w:t>в соответствии с Общероссийским классификатором стран (ОКСМ). Это необходимо сделать, в том числе если вы поставляете товар, выполняя работы (оказывая услуги) в рамках закупки.</w:t>
      </w:r>
    </w:p>
    <w:p w:rsidR="002D0B35" w:rsidRPr="00261B3A" w:rsidRDefault="00E63957" w:rsidP="008C4BB4">
      <w:pPr>
        <w:autoSpaceDE w:val="0"/>
        <w:autoSpaceDN w:val="0"/>
        <w:adjustRightInd w:val="0"/>
        <w:spacing w:line="240" w:lineRule="auto"/>
        <w:ind w:firstLine="567"/>
        <w:jc w:val="both"/>
        <w:rPr>
          <w:rFonts w:ascii="Times New Roman" w:hAnsi="Times New Roman" w:cs="Times New Roman"/>
          <w:sz w:val="24"/>
          <w:szCs w:val="24"/>
        </w:rPr>
      </w:pPr>
      <w:r w:rsidRPr="00261B3A">
        <w:rPr>
          <w:rFonts w:ascii="Times New Roman" w:hAnsi="Times New Roman" w:cs="Times New Roman"/>
          <w:sz w:val="24"/>
          <w:szCs w:val="24"/>
        </w:rPr>
        <w:t xml:space="preserve">Если </w:t>
      </w:r>
      <w:r w:rsidR="002D0B35" w:rsidRPr="00261B3A">
        <w:rPr>
          <w:rFonts w:ascii="Times New Roman" w:hAnsi="Times New Roman" w:cs="Times New Roman"/>
          <w:sz w:val="24"/>
          <w:szCs w:val="24"/>
        </w:rPr>
        <w:t>предлагаете к поставке товар, аналогичный указанному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2D0B35" w:rsidRPr="00261B3A" w:rsidRDefault="002D0B35" w:rsidP="008C4BB4">
      <w:pPr>
        <w:autoSpaceDE w:val="0"/>
        <w:autoSpaceDN w:val="0"/>
        <w:adjustRightInd w:val="0"/>
        <w:spacing w:line="240" w:lineRule="auto"/>
        <w:ind w:firstLine="567"/>
        <w:jc w:val="both"/>
        <w:rPr>
          <w:rFonts w:ascii="Times New Roman" w:hAnsi="Times New Roman" w:cs="Times New Roman"/>
          <w:sz w:val="24"/>
          <w:szCs w:val="24"/>
        </w:rPr>
      </w:pPr>
      <w:r w:rsidRPr="00261B3A">
        <w:rPr>
          <w:rFonts w:ascii="Times New Roman" w:hAnsi="Times New Roman" w:cs="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bookmarkStart w:id="2" w:name="Par6"/>
      <w:bookmarkEnd w:id="2"/>
    </w:p>
    <w:p w:rsidR="002D0B35" w:rsidRPr="00261B3A" w:rsidRDefault="002D0B35" w:rsidP="008C4BB4">
      <w:pPr>
        <w:autoSpaceDE w:val="0"/>
        <w:autoSpaceDN w:val="0"/>
        <w:adjustRightInd w:val="0"/>
        <w:spacing w:line="240" w:lineRule="auto"/>
        <w:ind w:firstLine="567"/>
        <w:jc w:val="both"/>
        <w:rPr>
          <w:rFonts w:ascii="Times New Roman" w:hAnsi="Times New Roman" w:cs="Times New Roman"/>
          <w:i/>
          <w:sz w:val="24"/>
          <w:szCs w:val="24"/>
        </w:rPr>
      </w:pPr>
      <w:r w:rsidRPr="00261B3A">
        <w:rPr>
          <w:rFonts w:ascii="Times New Roman" w:hAnsi="Times New Roman" w:cs="Times New Roman"/>
          <w:i/>
          <w:sz w:val="24"/>
          <w:szCs w:val="24"/>
        </w:rPr>
        <w:t>!!! Только в случае приведения в составе «Описание объекта закупки» (часть 3) таблицы «Спецификация товара», участником закупки предоставляются конкретные показатели товара в зависимости от установленных требований в конкретном столбце Неизменяемое значение/Изменяемое значение/Минимальное значение/Максимальное значение/Диапазонное значение:</w:t>
      </w:r>
    </w:p>
    <w:p w:rsidR="002D0B35" w:rsidRPr="00261B3A" w:rsidRDefault="002D0B35" w:rsidP="004B241A">
      <w:pPr>
        <w:autoSpaceDE w:val="0"/>
        <w:autoSpaceDN w:val="0"/>
        <w:adjustRightInd w:val="0"/>
        <w:spacing w:after="0" w:line="240" w:lineRule="auto"/>
        <w:ind w:firstLine="567"/>
        <w:jc w:val="both"/>
        <w:rPr>
          <w:rFonts w:ascii="Times New Roman" w:hAnsi="Times New Roman" w:cs="Times New Roman"/>
          <w:sz w:val="24"/>
          <w:szCs w:val="24"/>
        </w:rPr>
      </w:pPr>
      <w:r w:rsidRPr="00261B3A">
        <w:rPr>
          <w:rFonts w:ascii="Times New Roman" w:hAnsi="Times New Roman" w:cs="Times New Roman"/>
          <w:sz w:val="24"/>
          <w:szCs w:val="24"/>
        </w:rPr>
        <w:t>•</w:t>
      </w:r>
      <w:r w:rsidRPr="00261B3A">
        <w:rPr>
          <w:rFonts w:ascii="Times New Roman" w:hAnsi="Times New Roman" w:cs="Times New Roman"/>
          <w:sz w:val="24"/>
          <w:szCs w:val="24"/>
        </w:rPr>
        <w:tab/>
        <w:t>установление требования в столбце «Неизменяемое значение» означает, что значение характеристики, указанное заказчиком, не подлежит изменению участником закупки;</w:t>
      </w:r>
    </w:p>
    <w:p w:rsidR="002D0B35" w:rsidRPr="00261B3A" w:rsidRDefault="002D0B35" w:rsidP="004B241A">
      <w:pPr>
        <w:autoSpaceDE w:val="0"/>
        <w:autoSpaceDN w:val="0"/>
        <w:adjustRightInd w:val="0"/>
        <w:spacing w:after="0" w:line="240" w:lineRule="auto"/>
        <w:ind w:firstLine="567"/>
        <w:jc w:val="both"/>
        <w:rPr>
          <w:rFonts w:ascii="Times New Roman" w:hAnsi="Times New Roman" w:cs="Times New Roman"/>
          <w:sz w:val="24"/>
          <w:szCs w:val="24"/>
        </w:rPr>
      </w:pPr>
      <w:r w:rsidRPr="00261B3A">
        <w:rPr>
          <w:rFonts w:ascii="Times New Roman" w:hAnsi="Times New Roman" w:cs="Times New Roman"/>
          <w:sz w:val="24"/>
          <w:szCs w:val="24"/>
        </w:rPr>
        <w:t>•</w:t>
      </w:r>
      <w:r w:rsidRPr="00261B3A">
        <w:rPr>
          <w:rFonts w:ascii="Times New Roman" w:hAnsi="Times New Roman" w:cs="Times New Roman"/>
          <w:sz w:val="24"/>
          <w:szCs w:val="24"/>
        </w:rPr>
        <w:tab/>
        <w:t>в случае установления требований в столбце «Изменяемое значение», заказчик приводит группу значений, разделяющихся только словом «или», между которыми участнику закупки следует сделать выбор. Участник закупки вправе выбрать более одного значения (группы значений), за исключением, если количество значений, которое следует выбрать определено в этой же ячейке столбца «Изменяемое значение»;</w:t>
      </w:r>
    </w:p>
    <w:p w:rsidR="002D0B35" w:rsidRPr="00261B3A" w:rsidRDefault="002D0B35" w:rsidP="004B241A">
      <w:pPr>
        <w:autoSpaceDE w:val="0"/>
        <w:autoSpaceDN w:val="0"/>
        <w:adjustRightInd w:val="0"/>
        <w:spacing w:after="0" w:line="240" w:lineRule="auto"/>
        <w:ind w:firstLine="567"/>
        <w:jc w:val="both"/>
        <w:rPr>
          <w:rFonts w:ascii="Times New Roman" w:hAnsi="Times New Roman" w:cs="Times New Roman"/>
          <w:sz w:val="24"/>
          <w:szCs w:val="24"/>
        </w:rPr>
      </w:pPr>
      <w:r w:rsidRPr="00261B3A">
        <w:rPr>
          <w:rFonts w:ascii="Times New Roman" w:hAnsi="Times New Roman" w:cs="Times New Roman"/>
          <w:sz w:val="24"/>
          <w:szCs w:val="24"/>
        </w:rPr>
        <w:t>•</w:t>
      </w:r>
      <w:r w:rsidRPr="00261B3A">
        <w:rPr>
          <w:rFonts w:ascii="Times New Roman" w:hAnsi="Times New Roman" w:cs="Times New Roman"/>
          <w:sz w:val="24"/>
          <w:szCs w:val="24"/>
        </w:rPr>
        <w:tab/>
        <w:t>установление требования в столбце «Минимальное значение» означает, что участник закупки указывает конкретное значение (конкретные значения), которое(</w:t>
      </w:r>
      <w:proofErr w:type="spellStart"/>
      <w:r w:rsidRPr="00261B3A">
        <w:rPr>
          <w:rFonts w:ascii="Times New Roman" w:hAnsi="Times New Roman" w:cs="Times New Roman"/>
          <w:sz w:val="24"/>
          <w:szCs w:val="24"/>
        </w:rPr>
        <w:t>ые</w:t>
      </w:r>
      <w:proofErr w:type="spellEnd"/>
      <w:r w:rsidRPr="00261B3A">
        <w:rPr>
          <w:rFonts w:ascii="Times New Roman" w:hAnsi="Times New Roman" w:cs="Times New Roman"/>
          <w:sz w:val="24"/>
          <w:szCs w:val="24"/>
        </w:rPr>
        <w:t>) больше или равно(</w:t>
      </w:r>
      <w:proofErr w:type="spellStart"/>
      <w:r w:rsidRPr="00261B3A">
        <w:rPr>
          <w:rFonts w:ascii="Times New Roman" w:hAnsi="Times New Roman" w:cs="Times New Roman"/>
          <w:sz w:val="24"/>
          <w:szCs w:val="24"/>
        </w:rPr>
        <w:t>ы</w:t>
      </w:r>
      <w:proofErr w:type="spellEnd"/>
      <w:r w:rsidRPr="00261B3A">
        <w:rPr>
          <w:rFonts w:ascii="Times New Roman" w:hAnsi="Times New Roman" w:cs="Times New Roman"/>
          <w:sz w:val="24"/>
          <w:szCs w:val="24"/>
        </w:rPr>
        <w:t>) указанному(</w:t>
      </w:r>
      <w:proofErr w:type="spellStart"/>
      <w:r w:rsidRPr="00261B3A">
        <w:rPr>
          <w:rFonts w:ascii="Times New Roman" w:hAnsi="Times New Roman" w:cs="Times New Roman"/>
          <w:sz w:val="24"/>
          <w:szCs w:val="24"/>
        </w:rPr>
        <w:t>ым</w:t>
      </w:r>
      <w:proofErr w:type="spellEnd"/>
      <w:r w:rsidRPr="00261B3A">
        <w:rPr>
          <w:rFonts w:ascii="Times New Roman" w:hAnsi="Times New Roman" w:cs="Times New Roman"/>
          <w:sz w:val="24"/>
          <w:szCs w:val="24"/>
        </w:rPr>
        <w:t>) заказчиком;</w:t>
      </w:r>
    </w:p>
    <w:p w:rsidR="002D0B35" w:rsidRPr="00261B3A" w:rsidRDefault="002D0B35" w:rsidP="004B241A">
      <w:pPr>
        <w:autoSpaceDE w:val="0"/>
        <w:autoSpaceDN w:val="0"/>
        <w:adjustRightInd w:val="0"/>
        <w:spacing w:after="0" w:line="240" w:lineRule="auto"/>
        <w:ind w:firstLine="567"/>
        <w:jc w:val="both"/>
        <w:rPr>
          <w:rFonts w:ascii="Times New Roman" w:hAnsi="Times New Roman" w:cs="Times New Roman"/>
          <w:sz w:val="24"/>
          <w:szCs w:val="24"/>
        </w:rPr>
      </w:pPr>
      <w:r w:rsidRPr="00261B3A">
        <w:rPr>
          <w:rFonts w:ascii="Times New Roman" w:hAnsi="Times New Roman" w:cs="Times New Roman"/>
          <w:sz w:val="24"/>
          <w:szCs w:val="24"/>
        </w:rPr>
        <w:lastRenderedPageBreak/>
        <w:t>•</w:t>
      </w:r>
      <w:r w:rsidRPr="00261B3A">
        <w:rPr>
          <w:rFonts w:ascii="Times New Roman" w:hAnsi="Times New Roman" w:cs="Times New Roman"/>
          <w:sz w:val="24"/>
          <w:szCs w:val="24"/>
        </w:rPr>
        <w:tab/>
        <w:t>установление требования в столбце «Максимальное значение» означает, что участник закупки указывает конкретное значение (конкретные значения), которое(</w:t>
      </w:r>
      <w:proofErr w:type="spellStart"/>
      <w:r w:rsidRPr="00261B3A">
        <w:rPr>
          <w:rFonts w:ascii="Times New Roman" w:hAnsi="Times New Roman" w:cs="Times New Roman"/>
          <w:sz w:val="24"/>
          <w:szCs w:val="24"/>
        </w:rPr>
        <w:t>ые</w:t>
      </w:r>
      <w:proofErr w:type="spellEnd"/>
      <w:r w:rsidRPr="00261B3A">
        <w:rPr>
          <w:rFonts w:ascii="Times New Roman" w:hAnsi="Times New Roman" w:cs="Times New Roman"/>
          <w:sz w:val="24"/>
          <w:szCs w:val="24"/>
        </w:rPr>
        <w:t>) меньше или равно(</w:t>
      </w:r>
      <w:proofErr w:type="spellStart"/>
      <w:r w:rsidRPr="00261B3A">
        <w:rPr>
          <w:rFonts w:ascii="Times New Roman" w:hAnsi="Times New Roman" w:cs="Times New Roman"/>
          <w:sz w:val="24"/>
          <w:szCs w:val="24"/>
        </w:rPr>
        <w:t>ы</w:t>
      </w:r>
      <w:proofErr w:type="spellEnd"/>
      <w:r w:rsidRPr="00261B3A">
        <w:rPr>
          <w:rFonts w:ascii="Times New Roman" w:hAnsi="Times New Roman" w:cs="Times New Roman"/>
          <w:sz w:val="24"/>
          <w:szCs w:val="24"/>
        </w:rPr>
        <w:t>) указанному(</w:t>
      </w:r>
      <w:proofErr w:type="spellStart"/>
      <w:r w:rsidRPr="00261B3A">
        <w:rPr>
          <w:rFonts w:ascii="Times New Roman" w:hAnsi="Times New Roman" w:cs="Times New Roman"/>
          <w:sz w:val="24"/>
          <w:szCs w:val="24"/>
        </w:rPr>
        <w:t>ым</w:t>
      </w:r>
      <w:proofErr w:type="spellEnd"/>
      <w:r w:rsidRPr="00261B3A">
        <w:rPr>
          <w:rFonts w:ascii="Times New Roman" w:hAnsi="Times New Roman" w:cs="Times New Roman"/>
          <w:sz w:val="24"/>
          <w:szCs w:val="24"/>
        </w:rPr>
        <w:t>) заказчиком;</w:t>
      </w:r>
    </w:p>
    <w:p w:rsidR="002D0B35" w:rsidRPr="00261B3A" w:rsidRDefault="002D0B35" w:rsidP="004B241A">
      <w:pPr>
        <w:autoSpaceDE w:val="0"/>
        <w:autoSpaceDN w:val="0"/>
        <w:adjustRightInd w:val="0"/>
        <w:spacing w:after="0" w:line="240" w:lineRule="auto"/>
        <w:ind w:firstLine="567"/>
        <w:jc w:val="both"/>
        <w:rPr>
          <w:rFonts w:ascii="Times New Roman" w:hAnsi="Times New Roman" w:cs="Times New Roman"/>
          <w:sz w:val="24"/>
          <w:szCs w:val="24"/>
        </w:rPr>
      </w:pPr>
      <w:r w:rsidRPr="00261B3A">
        <w:rPr>
          <w:rFonts w:ascii="Times New Roman" w:hAnsi="Times New Roman" w:cs="Times New Roman"/>
          <w:sz w:val="24"/>
          <w:szCs w:val="24"/>
        </w:rPr>
        <w:t>•</w:t>
      </w:r>
      <w:r w:rsidRPr="00261B3A">
        <w:rPr>
          <w:rFonts w:ascii="Times New Roman" w:hAnsi="Times New Roman" w:cs="Times New Roman"/>
          <w:sz w:val="24"/>
          <w:szCs w:val="24"/>
        </w:rPr>
        <w:tab/>
        <w:t>одновременное установление требования в столбцах «Минимальное значение» и «Максимальное значение» означает, что участник закупки указывает конкретное значение, которое одновременно равно или больше (выше) требуемого значения показателя товара, установленного в столбце «Минимальное значение» и равно или меньше (ниже) требуемого значения характеристики товара, установленного в столбце «Максимальное значение»;</w:t>
      </w:r>
    </w:p>
    <w:p w:rsidR="002D0B35" w:rsidRPr="00261B3A" w:rsidRDefault="002D0B35" w:rsidP="004B241A">
      <w:pPr>
        <w:autoSpaceDE w:val="0"/>
        <w:autoSpaceDN w:val="0"/>
        <w:adjustRightInd w:val="0"/>
        <w:spacing w:after="0" w:line="240" w:lineRule="auto"/>
        <w:ind w:firstLine="567"/>
        <w:jc w:val="both"/>
        <w:rPr>
          <w:rFonts w:ascii="Times New Roman" w:hAnsi="Times New Roman" w:cs="Times New Roman"/>
          <w:sz w:val="24"/>
          <w:szCs w:val="24"/>
        </w:rPr>
      </w:pPr>
      <w:r w:rsidRPr="00261B3A">
        <w:rPr>
          <w:rFonts w:ascii="Times New Roman" w:hAnsi="Times New Roman" w:cs="Times New Roman"/>
          <w:sz w:val="24"/>
          <w:szCs w:val="24"/>
        </w:rPr>
        <w:t>•</w:t>
      </w:r>
      <w:r w:rsidRPr="00261B3A">
        <w:rPr>
          <w:rFonts w:ascii="Times New Roman" w:hAnsi="Times New Roman" w:cs="Times New Roman"/>
          <w:sz w:val="24"/>
          <w:szCs w:val="24"/>
        </w:rPr>
        <w:tab/>
        <w:t>установление требования в столбце «Диапазонное значение» означает, что указывается значение показателя только в виде диапазона, включающего в себя значение диапазона, указанного заказчиком.</w:t>
      </w:r>
    </w:p>
    <w:p w:rsidR="002D0B35" w:rsidRPr="00261B3A" w:rsidRDefault="002D0B35" w:rsidP="004B241A">
      <w:pPr>
        <w:autoSpaceDE w:val="0"/>
        <w:autoSpaceDN w:val="0"/>
        <w:adjustRightInd w:val="0"/>
        <w:spacing w:after="0" w:line="240" w:lineRule="auto"/>
        <w:ind w:firstLine="567"/>
        <w:jc w:val="both"/>
        <w:rPr>
          <w:rFonts w:ascii="Times New Roman" w:hAnsi="Times New Roman" w:cs="Times New Roman"/>
          <w:sz w:val="24"/>
          <w:szCs w:val="24"/>
        </w:rPr>
      </w:pPr>
      <w:r w:rsidRPr="00261B3A">
        <w:rPr>
          <w:rFonts w:ascii="Times New Roman" w:hAnsi="Times New Roman" w:cs="Times New Roman"/>
          <w:sz w:val="24"/>
          <w:szCs w:val="24"/>
        </w:rPr>
        <w:t>Заявка не должна содержать слова и знаки: «или», «не должен» (также склонения), «должен» (также склонения), «менее», «более», «не менее», «не более», «шире», «не шире», «уже», «не уже», «от», «до», «меньше», «больше», «не меньше», «не больше», «аналог», «типа», «эквивалент», «</w:t>
      </w:r>
      <w:proofErr w:type="spellStart"/>
      <w:r w:rsidRPr="00261B3A">
        <w:rPr>
          <w:rFonts w:ascii="Times New Roman" w:hAnsi="Times New Roman" w:cs="Times New Roman"/>
          <w:sz w:val="24"/>
          <w:szCs w:val="24"/>
        </w:rPr>
        <w:t>mi№</w:t>
      </w:r>
      <w:proofErr w:type="spellEnd"/>
      <w:r w:rsidRPr="00261B3A">
        <w:rPr>
          <w:rFonts w:ascii="Times New Roman" w:hAnsi="Times New Roman" w:cs="Times New Roman"/>
          <w:sz w:val="24"/>
          <w:szCs w:val="24"/>
        </w:rPr>
        <w:t>», «</w:t>
      </w:r>
      <w:proofErr w:type="spellStart"/>
      <w:r w:rsidRPr="00261B3A">
        <w:rPr>
          <w:rFonts w:ascii="Times New Roman" w:hAnsi="Times New Roman" w:cs="Times New Roman"/>
          <w:sz w:val="24"/>
          <w:szCs w:val="24"/>
        </w:rPr>
        <w:t>max</w:t>
      </w:r>
      <w:proofErr w:type="spellEnd"/>
      <w:r w:rsidRPr="00261B3A">
        <w:rPr>
          <w:rFonts w:ascii="Times New Roman" w:hAnsi="Times New Roman" w:cs="Times New Roman"/>
          <w:sz w:val="24"/>
          <w:szCs w:val="24"/>
        </w:rPr>
        <w:t>», «±», «≤», «≥», «+», «-», «/», «≈», «&lt;», «&gt;» в отношении характеристик товара. Если заявка содержит указанные слова и знаки, неконкретные показатели, то их следует сопровождать словами «неконкретное значение».</w:t>
      </w:r>
    </w:p>
    <w:p w:rsidR="002D0B35" w:rsidRPr="00261B3A" w:rsidRDefault="002D0B35" w:rsidP="008C4BB4">
      <w:pPr>
        <w:autoSpaceDE w:val="0"/>
        <w:autoSpaceDN w:val="0"/>
        <w:adjustRightInd w:val="0"/>
        <w:spacing w:line="240" w:lineRule="auto"/>
        <w:ind w:firstLine="567"/>
        <w:jc w:val="both"/>
        <w:rPr>
          <w:rFonts w:ascii="Times New Roman" w:hAnsi="Times New Roman" w:cs="Times New Roman"/>
          <w:sz w:val="24"/>
          <w:szCs w:val="24"/>
        </w:rPr>
      </w:pPr>
      <w:r w:rsidRPr="00261B3A">
        <w:rPr>
          <w:rFonts w:ascii="Times New Roman" w:hAnsi="Times New Roman" w:cs="Times New Roman"/>
          <w:sz w:val="24"/>
          <w:szCs w:val="24"/>
        </w:rPr>
        <w:t xml:space="preserve">При подаче предложения в отношении описания объекта закупки, в частности – требуемых показателей закупаемых (поставляемых) товаров, участниками должны применяться обозначения (единицы измерения, наименования показателей), соответствующие установленным заказчиком. Предложение участника в отношении объекта закупки должно содержать конкретные значения показателей, которые позволят идентифицировать каждую товарную позицию, в отношении показателя которой подается предложение. В случае предложения участником закупки товара эквивалентного закупаемому, он должен указать конкретные показатели товара, соответствующие значениям, установленным в </w:t>
      </w:r>
      <w:r w:rsidR="001874E2" w:rsidRPr="00261B3A">
        <w:rPr>
          <w:rFonts w:ascii="Times New Roman" w:hAnsi="Times New Roman" w:cs="Times New Roman"/>
          <w:sz w:val="24"/>
          <w:szCs w:val="24"/>
        </w:rPr>
        <w:t>Извещении</w:t>
      </w:r>
      <w:r w:rsidRPr="00261B3A">
        <w:rPr>
          <w:rFonts w:ascii="Times New Roman" w:hAnsi="Times New Roman" w:cs="Times New Roman"/>
          <w:sz w:val="24"/>
          <w:szCs w:val="24"/>
        </w:rPr>
        <w:t xml:space="preserve"> и указание на товарный знак (при наличии). При этом количество и наименования показателей товаров, содержащиеся в первой части заявки закупки, должны соответствовать количеству и наименованиям показателей товара, установленным в част</w:t>
      </w:r>
      <w:r w:rsidR="00C64A41" w:rsidRPr="00261B3A">
        <w:rPr>
          <w:rFonts w:ascii="Times New Roman" w:hAnsi="Times New Roman" w:cs="Times New Roman"/>
          <w:sz w:val="24"/>
          <w:szCs w:val="24"/>
        </w:rPr>
        <w:t>и 3 «Описание объекта закупки (техническое задание)» Извещения</w:t>
      </w:r>
      <w:r w:rsidRPr="00261B3A">
        <w:rPr>
          <w:rFonts w:ascii="Times New Roman" w:hAnsi="Times New Roman" w:cs="Times New Roman"/>
          <w:sz w:val="24"/>
          <w:szCs w:val="24"/>
        </w:rPr>
        <w:t>.</w:t>
      </w:r>
    </w:p>
    <w:p w:rsidR="002D0B35" w:rsidRPr="00261B3A" w:rsidRDefault="002D0B35" w:rsidP="008C4BB4">
      <w:pPr>
        <w:autoSpaceDE w:val="0"/>
        <w:autoSpaceDN w:val="0"/>
        <w:adjustRightInd w:val="0"/>
        <w:spacing w:line="240" w:lineRule="auto"/>
        <w:ind w:firstLine="567"/>
        <w:jc w:val="both"/>
        <w:rPr>
          <w:rFonts w:ascii="Times New Roman" w:hAnsi="Times New Roman" w:cs="Times New Roman"/>
          <w:sz w:val="24"/>
          <w:szCs w:val="24"/>
        </w:rPr>
      </w:pPr>
      <w:r w:rsidRPr="00261B3A">
        <w:rPr>
          <w:rFonts w:ascii="Times New Roman" w:hAnsi="Times New Roman" w:cs="Times New Roman"/>
          <w:sz w:val="24"/>
          <w:szCs w:val="24"/>
        </w:rPr>
        <w:t>Не допускается наличие неопределенности в значениях или множественность значений, свойственных определенному виду и порядку закупаемых (используемых) товаров.</w:t>
      </w:r>
    </w:p>
    <w:p w:rsidR="002D0B35" w:rsidRPr="00E63957" w:rsidRDefault="002D0B35" w:rsidP="008C4BB4">
      <w:pPr>
        <w:autoSpaceDE w:val="0"/>
        <w:autoSpaceDN w:val="0"/>
        <w:adjustRightInd w:val="0"/>
        <w:spacing w:line="240" w:lineRule="auto"/>
        <w:ind w:firstLine="567"/>
        <w:jc w:val="both"/>
        <w:rPr>
          <w:rFonts w:ascii="Times New Roman" w:hAnsi="Times New Roman" w:cs="Times New Roman"/>
          <w:sz w:val="24"/>
          <w:szCs w:val="24"/>
        </w:rPr>
      </w:pPr>
      <w:r w:rsidRPr="00261B3A">
        <w:rPr>
          <w:rFonts w:ascii="Times New Roman" w:hAnsi="Times New Roman" w:cs="Times New Roman"/>
          <w:sz w:val="24"/>
          <w:szCs w:val="24"/>
        </w:rPr>
        <w:t xml:space="preserve">Если в </w:t>
      </w:r>
      <w:r w:rsidR="00C64A41" w:rsidRPr="00261B3A">
        <w:rPr>
          <w:rFonts w:ascii="Times New Roman" w:hAnsi="Times New Roman" w:cs="Times New Roman"/>
          <w:sz w:val="24"/>
          <w:szCs w:val="24"/>
        </w:rPr>
        <w:t>Извещении</w:t>
      </w:r>
      <w:r w:rsidRPr="00261B3A">
        <w:rPr>
          <w:rFonts w:ascii="Times New Roman" w:hAnsi="Times New Roman" w:cs="Times New Roman"/>
          <w:sz w:val="24"/>
          <w:szCs w:val="24"/>
        </w:rPr>
        <w:t xml:space="preserve"> содержится указание на товарный знак, то следует читать со словами «или эквивалент», за исключением, если закупается оригинальный товар, о чем указывается </w:t>
      </w:r>
      <w:r w:rsidR="001874E2" w:rsidRPr="00261B3A">
        <w:rPr>
          <w:rFonts w:ascii="Times New Roman" w:hAnsi="Times New Roman" w:cs="Times New Roman"/>
          <w:sz w:val="24"/>
          <w:szCs w:val="24"/>
        </w:rPr>
        <w:t>Извещении</w:t>
      </w:r>
    </w:p>
    <w:p w:rsidR="002D0B35" w:rsidRPr="00E63957" w:rsidRDefault="002D0B35" w:rsidP="008C4BB4">
      <w:pPr>
        <w:autoSpaceDE w:val="0"/>
        <w:autoSpaceDN w:val="0"/>
        <w:adjustRightInd w:val="0"/>
        <w:spacing w:line="240" w:lineRule="auto"/>
        <w:rPr>
          <w:rFonts w:ascii="Times New Roman" w:hAnsi="Times New Roman" w:cs="Times New Roman"/>
          <w:b/>
          <w:i/>
          <w:sz w:val="24"/>
          <w:szCs w:val="24"/>
        </w:rPr>
      </w:pPr>
    </w:p>
    <w:p w:rsidR="002D0B35" w:rsidRPr="00E63957" w:rsidRDefault="002D0B35" w:rsidP="008C4BB4">
      <w:pPr>
        <w:autoSpaceDE w:val="0"/>
        <w:autoSpaceDN w:val="0"/>
        <w:adjustRightInd w:val="0"/>
        <w:spacing w:line="240" w:lineRule="auto"/>
        <w:rPr>
          <w:rFonts w:ascii="Times New Roman" w:hAnsi="Times New Roman" w:cs="Times New Roman"/>
          <w:b/>
          <w:bCs/>
          <w:i/>
          <w:sz w:val="24"/>
          <w:szCs w:val="24"/>
        </w:rPr>
        <w:sectPr w:rsidR="002D0B35" w:rsidRPr="00E63957" w:rsidSect="002B1852">
          <w:footerReference w:type="even" r:id="rId7"/>
          <w:footerReference w:type="default" r:id="rId8"/>
          <w:pgSz w:w="11906" w:h="16838"/>
          <w:pgMar w:top="720" w:right="720" w:bottom="720" w:left="720" w:header="709" w:footer="709" w:gutter="0"/>
          <w:cols w:space="708"/>
          <w:docGrid w:linePitch="360"/>
        </w:sectPr>
      </w:pPr>
    </w:p>
    <w:p w:rsidR="002D0B35" w:rsidRPr="00E63957" w:rsidRDefault="002D0B35" w:rsidP="008C4BB4">
      <w:pPr>
        <w:autoSpaceDE w:val="0"/>
        <w:autoSpaceDN w:val="0"/>
        <w:adjustRightInd w:val="0"/>
        <w:spacing w:line="240" w:lineRule="auto"/>
        <w:jc w:val="right"/>
        <w:rPr>
          <w:rFonts w:ascii="Times New Roman" w:hAnsi="Times New Roman" w:cs="Times New Roman"/>
          <w:b/>
          <w:bCs/>
          <w:i/>
          <w:sz w:val="24"/>
          <w:szCs w:val="24"/>
        </w:rPr>
      </w:pPr>
      <w:r w:rsidRPr="00E63957">
        <w:rPr>
          <w:rFonts w:ascii="Times New Roman" w:hAnsi="Times New Roman" w:cs="Times New Roman"/>
          <w:b/>
          <w:bCs/>
          <w:i/>
          <w:sz w:val="24"/>
          <w:szCs w:val="24"/>
        </w:rPr>
        <w:lastRenderedPageBreak/>
        <w:t>рекомендуемая форма</w:t>
      </w:r>
    </w:p>
    <w:p w:rsidR="002D0B35" w:rsidRPr="00E63957" w:rsidRDefault="002D0B35" w:rsidP="008C4BB4">
      <w:pPr>
        <w:autoSpaceDE w:val="0"/>
        <w:autoSpaceDN w:val="0"/>
        <w:adjustRightInd w:val="0"/>
        <w:spacing w:line="240" w:lineRule="auto"/>
        <w:jc w:val="center"/>
        <w:rPr>
          <w:rFonts w:ascii="Times New Roman" w:hAnsi="Times New Roman" w:cs="Times New Roman"/>
          <w:b/>
          <w:bCs/>
          <w:i/>
          <w:sz w:val="24"/>
          <w:szCs w:val="24"/>
        </w:rPr>
      </w:pPr>
      <w:r w:rsidRPr="00E63957">
        <w:rPr>
          <w:rFonts w:ascii="Times New Roman" w:hAnsi="Times New Roman" w:cs="Times New Roman"/>
          <w:b/>
          <w:bCs/>
          <w:i/>
          <w:sz w:val="24"/>
          <w:szCs w:val="24"/>
        </w:rPr>
        <w:t>ПРЕДЛОЖЕНИЕ УЧАСТНИКА ЗАКУПКИ</w:t>
      </w:r>
    </w:p>
    <w:p w:rsidR="002D0B35" w:rsidRPr="00E63957" w:rsidRDefault="002D0B35" w:rsidP="008C4BB4">
      <w:pPr>
        <w:autoSpaceDE w:val="0"/>
        <w:autoSpaceDN w:val="0"/>
        <w:adjustRightInd w:val="0"/>
        <w:spacing w:line="240" w:lineRule="auto"/>
        <w:rPr>
          <w:rFonts w:ascii="Times New Roman" w:hAnsi="Times New Roman" w:cs="Times New Roman"/>
          <w:b/>
          <w:bCs/>
          <w:i/>
          <w:sz w:val="24"/>
          <w:szCs w:val="24"/>
        </w:rPr>
      </w:pPr>
    </w:p>
    <w:tbl>
      <w:tblPr>
        <w:tblStyle w:val="11"/>
        <w:tblW w:w="5000" w:type="pct"/>
        <w:tblLook w:val="04A0"/>
      </w:tblPr>
      <w:tblGrid>
        <w:gridCol w:w="600"/>
        <w:gridCol w:w="2387"/>
        <w:gridCol w:w="2811"/>
        <w:gridCol w:w="1841"/>
        <w:gridCol w:w="1776"/>
        <w:gridCol w:w="1025"/>
        <w:gridCol w:w="1005"/>
        <w:gridCol w:w="1809"/>
        <w:gridCol w:w="2808"/>
      </w:tblGrid>
      <w:tr w:rsidR="0015602C" w:rsidRPr="005F1762" w:rsidTr="00A83E4D">
        <w:trPr>
          <w:trHeight w:val="730"/>
        </w:trPr>
        <w:tc>
          <w:tcPr>
            <w:tcW w:w="187" w:type="pct"/>
            <w:vMerge w:val="restart"/>
          </w:tcPr>
          <w:p w:rsidR="0015602C" w:rsidRPr="005F1762" w:rsidRDefault="0015602C" w:rsidP="00A83E4D">
            <w:pPr>
              <w:ind w:left="-136" w:firstLine="136"/>
              <w:jc w:val="center"/>
              <w:rPr>
                <w:rFonts w:ascii="Liberation Serif" w:hAnsi="Liberation Serif" w:cs="Liberation Serif"/>
                <w:b/>
                <w:sz w:val="24"/>
                <w:szCs w:val="24"/>
              </w:rPr>
            </w:pPr>
            <w:r w:rsidRPr="005F1762">
              <w:rPr>
                <w:rFonts w:ascii="Liberation Serif" w:hAnsi="Liberation Serif" w:cs="Liberation Serif"/>
                <w:b/>
                <w:sz w:val="24"/>
                <w:szCs w:val="24"/>
              </w:rPr>
              <w:t>№ п/п</w:t>
            </w:r>
          </w:p>
        </w:tc>
        <w:tc>
          <w:tcPr>
            <w:tcW w:w="743" w:type="pct"/>
            <w:vMerge w:val="restart"/>
          </w:tcPr>
          <w:p w:rsidR="0015602C" w:rsidRPr="005F1762" w:rsidRDefault="0015602C" w:rsidP="00A83E4D">
            <w:pPr>
              <w:jc w:val="center"/>
              <w:rPr>
                <w:rFonts w:ascii="Liberation Serif" w:hAnsi="Liberation Serif" w:cs="Liberation Serif"/>
                <w:b/>
                <w:sz w:val="24"/>
                <w:szCs w:val="24"/>
              </w:rPr>
            </w:pPr>
            <w:r w:rsidRPr="005F1762">
              <w:rPr>
                <w:rFonts w:ascii="Liberation Serif" w:hAnsi="Liberation Serif" w:cs="Liberation Serif"/>
                <w:b/>
                <w:sz w:val="24"/>
                <w:szCs w:val="24"/>
              </w:rPr>
              <w:t xml:space="preserve">Наименование  товара </w:t>
            </w:r>
          </w:p>
        </w:tc>
        <w:tc>
          <w:tcPr>
            <w:tcW w:w="2001" w:type="pct"/>
            <w:gridSpan w:val="3"/>
            <w:vMerge w:val="restart"/>
          </w:tcPr>
          <w:p w:rsidR="0015602C" w:rsidRPr="005F1762" w:rsidRDefault="0015602C" w:rsidP="00A83E4D">
            <w:pPr>
              <w:autoSpaceDE w:val="0"/>
              <w:autoSpaceDN w:val="0"/>
              <w:adjustRightInd w:val="0"/>
              <w:jc w:val="center"/>
              <w:rPr>
                <w:rFonts w:ascii="Liberation Serif" w:hAnsi="Liberation Serif" w:cs="Liberation Serif"/>
                <w:b/>
                <w:sz w:val="24"/>
                <w:szCs w:val="24"/>
              </w:rPr>
            </w:pPr>
            <w:r w:rsidRPr="005F1762">
              <w:rPr>
                <w:rFonts w:ascii="Liberation Serif" w:hAnsi="Liberation Serif" w:cs="Liberation Serif"/>
                <w:b/>
                <w:bCs/>
                <w:iCs/>
                <w:sz w:val="24"/>
                <w:szCs w:val="24"/>
              </w:rPr>
              <w:t>Характеристики предлагаемого участником закупки товара</w:t>
            </w:r>
            <w:r w:rsidRPr="005F1762">
              <w:rPr>
                <w:rFonts w:ascii="Liberation Serif" w:hAnsi="Liberation Serif" w:cs="Liberation Serif"/>
                <w:bCs/>
                <w:iCs/>
                <w:sz w:val="24"/>
                <w:szCs w:val="24"/>
              </w:rPr>
              <w:t xml:space="preserve">, </w:t>
            </w:r>
            <w:r w:rsidRPr="005F1762">
              <w:rPr>
                <w:rFonts w:ascii="Liberation Serif" w:hAnsi="Liberation Serif" w:cs="Liberation Serif"/>
                <w:bCs/>
                <w:iCs/>
                <w:sz w:val="24"/>
                <w:szCs w:val="24"/>
                <w:highlight w:val="yellow"/>
              </w:rPr>
              <w:t>соответствующие показателям, установленным в описании объекта закупки</w:t>
            </w:r>
          </w:p>
          <w:p w:rsidR="0015602C" w:rsidRPr="005F1762" w:rsidRDefault="0015602C" w:rsidP="00A83E4D">
            <w:pPr>
              <w:jc w:val="center"/>
              <w:rPr>
                <w:rFonts w:ascii="Liberation Serif" w:eastAsia="Arial Unicode MS" w:hAnsi="Liberation Serif" w:cs="Liberation Serif"/>
                <w:b/>
                <w:sz w:val="24"/>
                <w:szCs w:val="24"/>
                <w:lang w:eastAsia="ar-SA"/>
              </w:rPr>
            </w:pPr>
          </w:p>
        </w:tc>
        <w:tc>
          <w:tcPr>
            <w:tcW w:w="319" w:type="pct"/>
            <w:vMerge w:val="restart"/>
          </w:tcPr>
          <w:p w:rsidR="0015602C" w:rsidRPr="005F1762" w:rsidRDefault="0015602C" w:rsidP="00A83E4D">
            <w:pPr>
              <w:widowControl w:val="0"/>
              <w:suppressAutoHyphens/>
              <w:snapToGrid w:val="0"/>
              <w:jc w:val="center"/>
              <w:rPr>
                <w:rFonts w:ascii="Liberation Serif" w:eastAsia="Arial Unicode MS" w:hAnsi="Liberation Serif" w:cs="Liberation Serif"/>
                <w:b/>
                <w:sz w:val="24"/>
                <w:szCs w:val="24"/>
                <w:lang w:eastAsia="ar-SA"/>
              </w:rPr>
            </w:pPr>
            <w:r w:rsidRPr="005F1762">
              <w:rPr>
                <w:rFonts w:ascii="Liberation Serif" w:eastAsia="Arial Unicode MS" w:hAnsi="Liberation Serif" w:cs="Liberation Serif"/>
                <w:b/>
                <w:sz w:val="24"/>
                <w:szCs w:val="24"/>
                <w:lang w:eastAsia="ar-SA"/>
              </w:rPr>
              <w:t>Ед. изм.</w:t>
            </w:r>
          </w:p>
        </w:tc>
        <w:tc>
          <w:tcPr>
            <w:tcW w:w="313" w:type="pct"/>
            <w:vMerge w:val="restart"/>
          </w:tcPr>
          <w:p w:rsidR="0015602C" w:rsidRPr="005F1762" w:rsidRDefault="0015602C" w:rsidP="00A83E4D">
            <w:pPr>
              <w:widowControl w:val="0"/>
              <w:suppressAutoHyphens/>
              <w:snapToGrid w:val="0"/>
              <w:jc w:val="center"/>
              <w:rPr>
                <w:rFonts w:ascii="Liberation Serif" w:eastAsia="Arial Unicode MS" w:hAnsi="Liberation Serif" w:cs="Liberation Serif"/>
                <w:b/>
                <w:sz w:val="24"/>
                <w:szCs w:val="24"/>
                <w:lang w:eastAsia="ar-SA"/>
              </w:rPr>
            </w:pPr>
            <w:r w:rsidRPr="005F1762">
              <w:rPr>
                <w:rFonts w:ascii="Liberation Serif" w:eastAsia="Arial Unicode MS" w:hAnsi="Liberation Serif" w:cs="Liberation Serif"/>
                <w:b/>
                <w:sz w:val="24"/>
                <w:szCs w:val="24"/>
                <w:lang w:eastAsia="ar-SA"/>
              </w:rPr>
              <w:t>Кол-во</w:t>
            </w:r>
          </w:p>
        </w:tc>
        <w:tc>
          <w:tcPr>
            <w:tcW w:w="563" w:type="pct"/>
            <w:vMerge w:val="restart"/>
          </w:tcPr>
          <w:p w:rsidR="0015602C" w:rsidRPr="005F1762" w:rsidRDefault="0015602C" w:rsidP="00A83E4D">
            <w:pPr>
              <w:widowControl w:val="0"/>
              <w:suppressAutoHyphens/>
              <w:snapToGrid w:val="0"/>
              <w:jc w:val="center"/>
              <w:rPr>
                <w:rFonts w:ascii="Liberation Serif" w:eastAsia="Arial Unicode MS" w:hAnsi="Liberation Serif" w:cs="Liberation Serif"/>
                <w:b/>
                <w:sz w:val="24"/>
                <w:szCs w:val="24"/>
                <w:lang w:eastAsia="ar-SA"/>
              </w:rPr>
            </w:pPr>
            <w:r w:rsidRPr="005F1762">
              <w:rPr>
                <w:rFonts w:ascii="Liberation Serif" w:eastAsia="Arial Unicode MS" w:hAnsi="Liberation Serif" w:cs="Liberation Serif"/>
                <w:b/>
                <w:sz w:val="24"/>
                <w:szCs w:val="24"/>
                <w:lang w:eastAsia="ar-SA"/>
              </w:rPr>
              <w:t>Товарный знак</w:t>
            </w:r>
          </w:p>
          <w:p w:rsidR="0015602C" w:rsidRPr="005F1762" w:rsidRDefault="0015602C" w:rsidP="00A83E4D">
            <w:pPr>
              <w:widowControl w:val="0"/>
              <w:suppressAutoHyphens/>
              <w:snapToGrid w:val="0"/>
              <w:jc w:val="center"/>
              <w:rPr>
                <w:rFonts w:ascii="Liberation Serif" w:eastAsia="Arial Unicode MS" w:hAnsi="Liberation Serif" w:cs="Liberation Serif"/>
                <w:sz w:val="24"/>
                <w:szCs w:val="24"/>
                <w:lang w:eastAsia="ar-SA"/>
              </w:rPr>
            </w:pPr>
            <w:r w:rsidRPr="005F1762">
              <w:rPr>
                <w:rFonts w:ascii="Liberation Serif" w:eastAsia="Arial Unicode MS" w:hAnsi="Liberation Serif" w:cs="Liberation Serif"/>
                <w:sz w:val="24"/>
                <w:szCs w:val="24"/>
                <w:lang w:eastAsia="ar-SA"/>
              </w:rPr>
              <w:t>(</w:t>
            </w:r>
            <w:r w:rsidRPr="005F1762">
              <w:rPr>
                <w:rFonts w:ascii="Liberation Serif" w:hAnsi="Liberation Serif" w:cs="Liberation Serif"/>
                <w:bCs/>
                <w:iCs/>
                <w:sz w:val="24"/>
                <w:szCs w:val="24"/>
                <w:highlight w:val="yellow"/>
              </w:rPr>
              <w:t>при наличии у товара товарного</w:t>
            </w:r>
            <w:r w:rsidRPr="005F1762">
              <w:rPr>
                <w:rFonts w:ascii="Liberation Serif" w:hAnsi="Liberation Serif" w:cs="Liberation Serif"/>
                <w:bCs/>
                <w:iCs/>
                <w:sz w:val="24"/>
                <w:szCs w:val="24"/>
              </w:rPr>
              <w:t xml:space="preserve"> знака</w:t>
            </w:r>
            <w:r w:rsidRPr="005F1762">
              <w:rPr>
                <w:rFonts w:ascii="Liberation Serif" w:eastAsia="Arial Unicode MS" w:hAnsi="Liberation Serif" w:cs="Liberation Serif"/>
                <w:sz w:val="24"/>
                <w:szCs w:val="24"/>
                <w:lang w:eastAsia="ar-SA"/>
              </w:rPr>
              <w:t>)</w:t>
            </w:r>
          </w:p>
          <w:p w:rsidR="0015602C" w:rsidRPr="005F1762" w:rsidRDefault="0015602C" w:rsidP="00A83E4D">
            <w:pPr>
              <w:widowControl w:val="0"/>
              <w:suppressAutoHyphens/>
              <w:snapToGrid w:val="0"/>
              <w:jc w:val="center"/>
              <w:rPr>
                <w:rFonts w:ascii="Liberation Serif" w:eastAsia="Arial Unicode MS" w:hAnsi="Liberation Serif" w:cs="Liberation Serif"/>
                <w:sz w:val="24"/>
                <w:szCs w:val="24"/>
                <w:lang w:eastAsia="ar-SA"/>
              </w:rPr>
            </w:pPr>
          </w:p>
        </w:tc>
        <w:tc>
          <w:tcPr>
            <w:tcW w:w="875" w:type="pct"/>
            <w:vMerge w:val="restart"/>
          </w:tcPr>
          <w:p w:rsidR="0015602C" w:rsidRPr="005F1762" w:rsidRDefault="0015602C" w:rsidP="00A83E4D">
            <w:pPr>
              <w:autoSpaceDE w:val="0"/>
              <w:autoSpaceDN w:val="0"/>
              <w:adjustRightInd w:val="0"/>
              <w:jc w:val="center"/>
              <w:rPr>
                <w:rFonts w:ascii="Liberation Serif" w:eastAsia="Arial Unicode MS" w:hAnsi="Liberation Serif" w:cs="Liberation Serif"/>
                <w:sz w:val="24"/>
                <w:szCs w:val="24"/>
                <w:lang w:eastAsia="ar-SA"/>
              </w:rPr>
            </w:pPr>
            <w:r w:rsidRPr="005F1762">
              <w:rPr>
                <w:rFonts w:ascii="Liberation Serif" w:eastAsia="Times New Roman" w:hAnsi="Liberation Serif" w:cs="Liberation Serif"/>
                <w:b/>
                <w:sz w:val="24"/>
                <w:szCs w:val="24"/>
                <w:lang w:eastAsia="ru-RU"/>
              </w:rPr>
              <w:t>Наименование страны происхождения товара</w:t>
            </w:r>
            <w:r w:rsidRPr="005F1762">
              <w:rPr>
                <w:rFonts w:ascii="Liberation Serif" w:eastAsia="Times New Roman" w:hAnsi="Liberation Serif" w:cs="Liberation Serif"/>
                <w:sz w:val="24"/>
                <w:szCs w:val="24"/>
                <w:lang w:eastAsia="ru-RU"/>
              </w:rPr>
              <w:t xml:space="preserve"> </w:t>
            </w:r>
            <w:r w:rsidRPr="005F1762">
              <w:rPr>
                <w:rFonts w:ascii="Liberation Serif" w:hAnsi="Liberation Serif" w:cs="Liberation Serif"/>
                <w:bCs/>
                <w:iCs/>
                <w:sz w:val="24"/>
                <w:szCs w:val="24"/>
              </w:rPr>
              <w:t xml:space="preserve">в </w:t>
            </w:r>
            <w:r w:rsidRPr="005F1762">
              <w:rPr>
                <w:rFonts w:ascii="Liberation Serif" w:hAnsi="Liberation Serif" w:cs="Liberation Serif"/>
                <w:bCs/>
                <w:iCs/>
                <w:sz w:val="24"/>
                <w:szCs w:val="24"/>
                <w:highlight w:val="yellow"/>
              </w:rPr>
              <w:t>соответствии с общероссийским классификатором,</w:t>
            </w:r>
            <w:r w:rsidRPr="005F1762">
              <w:rPr>
                <w:rFonts w:ascii="Liberation Serif" w:hAnsi="Liberation Serif" w:cs="Liberation Serif"/>
                <w:bCs/>
                <w:iCs/>
                <w:sz w:val="24"/>
                <w:szCs w:val="24"/>
              </w:rPr>
              <w:t xml:space="preserve"> используемым для идентификации стран мира</w:t>
            </w:r>
          </w:p>
        </w:tc>
      </w:tr>
      <w:tr w:rsidR="0015602C" w:rsidRPr="005F1762" w:rsidTr="00A83E4D">
        <w:trPr>
          <w:trHeight w:val="1768"/>
        </w:trPr>
        <w:tc>
          <w:tcPr>
            <w:tcW w:w="187" w:type="pct"/>
            <w:vMerge/>
          </w:tcPr>
          <w:p w:rsidR="0015602C" w:rsidRPr="005F1762" w:rsidRDefault="0015602C" w:rsidP="00A83E4D">
            <w:pPr>
              <w:ind w:left="-136" w:firstLine="136"/>
              <w:jc w:val="center"/>
              <w:rPr>
                <w:rFonts w:ascii="Liberation Serif" w:hAnsi="Liberation Serif" w:cs="Liberation Serif"/>
                <w:b/>
                <w:sz w:val="24"/>
                <w:szCs w:val="24"/>
              </w:rPr>
            </w:pPr>
          </w:p>
        </w:tc>
        <w:tc>
          <w:tcPr>
            <w:tcW w:w="743" w:type="pct"/>
            <w:vMerge/>
          </w:tcPr>
          <w:p w:rsidR="0015602C" w:rsidRPr="005F1762" w:rsidRDefault="0015602C" w:rsidP="00A83E4D">
            <w:pPr>
              <w:jc w:val="center"/>
              <w:rPr>
                <w:rFonts w:ascii="Liberation Serif" w:hAnsi="Liberation Serif" w:cs="Liberation Serif"/>
                <w:b/>
                <w:sz w:val="24"/>
                <w:szCs w:val="24"/>
              </w:rPr>
            </w:pPr>
          </w:p>
        </w:tc>
        <w:tc>
          <w:tcPr>
            <w:tcW w:w="2001" w:type="pct"/>
            <w:gridSpan w:val="3"/>
            <w:vMerge/>
          </w:tcPr>
          <w:p w:rsidR="0015602C" w:rsidRPr="005F1762" w:rsidRDefault="0015602C" w:rsidP="00A83E4D">
            <w:pPr>
              <w:autoSpaceDE w:val="0"/>
              <w:autoSpaceDN w:val="0"/>
              <w:adjustRightInd w:val="0"/>
              <w:jc w:val="center"/>
              <w:rPr>
                <w:rFonts w:ascii="Liberation Serif" w:hAnsi="Liberation Serif" w:cs="Liberation Serif"/>
                <w:b/>
                <w:bCs/>
                <w:iCs/>
                <w:sz w:val="24"/>
                <w:szCs w:val="24"/>
              </w:rPr>
            </w:pPr>
          </w:p>
        </w:tc>
        <w:tc>
          <w:tcPr>
            <w:tcW w:w="319" w:type="pct"/>
            <w:vMerge/>
            <w:vAlign w:val="center"/>
          </w:tcPr>
          <w:p w:rsidR="0015602C" w:rsidRPr="005F1762" w:rsidRDefault="0015602C" w:rsidP="00A83E4D">
            <w:pPr>
              <w:widowControl w:val="0"/>
              <w:suppressAutoHyphens/>
              <w:snapToGrid w:val="0"/>
              <w:jc w:val="center"/>
              <w:rPr>
                <w:rFonts w:ascii="Liberation Serif" w:eastAsia="Arial Unicode MS" w:hAnsi="Liberation Serif" w:cs="Liberation Serif"/>
                <w:sz w:val="24"/>
                <w:szCs w:val="24"/>
                <w:lang w:eastAsia="ar-SA"/>
              </w:rPr>
            </w:pPr>
          </w:p>
        </w:tc>
        <w:tc>
          <w:tcPr>
            <w:tcW w:w="313" w:type="pct"/>
            <w:vMerge/>
            <w:vAlign w:val="center"/>
          </w:tcPr>
          <w:p w:rsidR="0015602C" w:rsidRPr="005F1762" w:rsidRDefault="0015602C" w:rsidP="00A83E4D">
            <w:pPr>
              <w:widowControl w:val="0"/>
              <w:suppressAutoHyphens/>
              <w:snapToGrid w:val="0"/>
              <w:jc w:val="center"/>
              <w:rPr>
                <w:rFonts w:ascii="Liberation Serif" w:eastAsia="Arial Unicode MS" w:hAnsi="Liberation Serif" w:cs="Liberation Serif"/>
                <w:sz w:val="24"/>
                <w:szCs w:val="24"/>
                <w:lang w:eastAsia="ar-SA"/>
              </w:rPr>
            </w:pPr>
          </w:p>
        </w:tc>
        <w:tc>
          <w:tcPr>
            <w:tcW w:w="563" w:type="pct"/>
            <w:vMerge/>
            <w:vAlign w:val="center"/>
          </w:tcPr>
          <w:p w:rsidR="0015602C" w:rsidRPr="005F1762" w:rsidRDefault="0015602C" w:rsidP="00A83E4D">
            <w:pPr>
              <w:widowControl w:val="0"/>
              <w:suppressAutoHyphens/>
              <w:snapToGrid w:val="0"/>
              <w:jc w:val="center"/>
              <w:rPr>
                <w:rFonts w:ascii="Liberation Serif" w:eastAsia="Arial Unicode MS" w:hAnsi="Liberation Serif" w:cs="Liberation Serif"/>
                <w:sz w:val="24"/>
                <w:szCs w:val="24"/>
                <w:lang w:eastAsia="ar-SA"/>
              </w:rPr>
            </w:pPr>
          </w:p>
        </w:tc>
        <w:tc>
          <w:tcPr>
            <w:tcW w:w="875" w:type="pct"/>
            <w:vMerge/>
          </w:tcPr>
          <w:p w:rsidR="0015602C" w:rsidRPr="005F1762" w:rsidRDefault="0015602C" w:rsidP="00A83E4D">
            <w:pPr>
              <w:autoSpaceDE w:val="0"/>
              <w:autoSpaceDN w:val="0"/>
              <w:adjustRightInd w:val="0"/>
              <w:jc w:val="center"/>
              <w:rPr>
                <w:rFonts w:ascii="Liberation Serif" w:eastAsia="Times New Roman" w:hAnsi="Liberation Serif" w:cs="Liberation Serif"/>
                <w:b/>
                <w:sz w:val="24"/>
                <w:szCs w:val="24"/>
                <w:lang w:eastAsia="ru-RU"/>
              </w:rPr>
            </w:pPr>
          </w:p>
        </w:tc>
      </w:tr>
      <w:tr w:rsidR="0015602C" w:rsidRPr="005F1762" w:rsidTr="00A83E4D">
        <w:trPr>
          <w:trHeight w:val="496"/>
        </w:trPr>
        <w:tc>
          <w:tcPr>
            <w:tcW w:w="187" w:type="pct"/>
            <w:vMerge/>
          </w:tcPr>
          <w:p w:rsidR="0015602C" w:rsidRPr="005F1762" w:rsidRDefault="0015602C" w:rsidP="00A83E4D">
            <w:pPr>
              <w:ind w:left="-136" w:firstLine="136"/>
              <w:jc w:val="center"/>
              <w:rPr>
                <w:rFonts w:ascii="Liberation Serif" w:hAnsi="Liberation Serif" w:cs="Liberation Serif"/>
                <w:b/>
                <w:sz w:val="24"/>
                <w:szCs w:val="24"/>
              </w:rPr>
            </w:pPr>
          </w:p>
        </w:tc>
        <w:tc>
          <w:tcPr>
            <w:tcW w:w="743" w:type="pct"/>
            <w:vMerge/>
          </w:tcPr>
          <w:p w:rsidR="0015602C" w:rsidRPr="005F1762" w:rsidRDefault="0015602C" w:rsidP="00A83E4D">
            <w:pPr>
              <w:jc w:val="center"/>
              <w:rPr>
                <w:rFonts w:ascii="Liberation Serif" w:hAnsi="Liberation Serif" w:cs="Liberation Serif"/>
                <w:b/>
                <w:sz w:val="24"/>
                <w:szCs w:val="24"/>
              </w:rPr>
            </w:pPr>
          </w:p>
        </w:tc>
        <w:tc>
          <w:tcPr>
            <w:tcW w:w="2001" w:type="pct"/>
            <w:gridSpan w:val="3"/>
            <w:vMerge/>
          </w:tcPr>
          <w:p w:rsidR="0015602C" w:rsidRPr="005F1762" w:rsidRDefault="0015602C" w:rsidP="00A83E4D">
            <w:pPr>
              <w:autoSpaceDE w:val="0"/>
              <w:autoSpaceDN w:val="0"/>
              <w:adjustRightInd w:val="0"/>
              <w:jc w:val="center"/>
              <w:rPr>
                <w:rFonts w:ascii="Liberation Serif" w:hAnsi="Liberation Serif" w:cs="Liberation Serif"/>
                <w:b/>
                <w:bCs/>
                <w:iCs/>
                <w:sz w:val="24"/>
                <w:szCs w:val="24"/>
              </w:rPr>
            </w:pPr>
          </w:p>
        </w:tc>
        <w:tc>
          <w:tcPr>
            <w:tcW w:w="319" w:type="pct"/>
            <w:vMerge/>
            <w:vAlign w:val="center"/>
          </w:tcPr>
          <w:p w:rsidR="0015602C" w:rsidRPr="005F1762" w:rsidRDefault="0015602C" w:rsidP="00A83E4D">
            <w:pPr>
              <w:widowControl w:val="0"/>
              <w:suppressAutoHyphens/>
              <w:snapToGrid w:val="0"/>
              <w:jc w:val="center"/>
              <w:rPr>
                <w:rFonts w:ascii="Liberation Serif" w:eastAsia="Arial Unicode MS" w:hAnsi="Liberation Serif" w:cs="Liberation Serif"/>
                <w:sz w:val="24"/>
                <w:szCs w:val="24"/>
                <w:lang w:eastAsia="ar-SA"/>
              </w:rPr>
            </w:pPr>
          </w:p>
        </w:tc>
        <w:tc>
          <w:tcPr>
            <w:tcW w:w="313" w:type="pct"/>
            <w:vMerge/>
            <w:vAlign w:val="center"/>
          </w:tcPr>
          <w:p w:rsidR="0015602C" w:rsidRPr="005F1762" w:rsidRDefault="0015602C" w:rsidP="00A83E4D">
            <w:pPr>
              <w:widowControl w:val="0"/>
              <w:suppressAutoHyphens/>
              <w:snapToGrid w:val="0"/>
              <w:jc w:val="center"/>
              <w:rPr>
                <w:rFonts w:ascii="Liberation Serif" w:eastAsia="Arial Unicode MS" w:hAnsi="Liberation Serif" w:cs="Liberation Serif"/>
                <w:sz w:val="24"/>
                <w:szCs w:val="24"/>
                <w:lang w:eastAsia="ar-SA"/>
              </w:rPr>
            </w:pPr>
          </w:p>
        </w:tc>
        <w:tc>
          <w:tcPr>
            <w:tcW w:w="563" w:type="pct"/>
            <w:vMerge/>
            <w:vAlign w:val="center"/>
          </w:tcPr>
          <w:p w:rsidR="0015602C" w:rsidRPr="005F1762" w:rsidRDefault="0015602C" w:rsidP="00A83E4D">
            <w:pPr>
              <w:widowControl w:val="0"/>
              <w:suppressAutoHyphens/>
              <w:snapToGrid w:val="0"/>
              <w:jc w:val="center"/>
              <w:rPr>
                <w:rFonts w:ascii="Liberation Serif" w:eastAsia="Arial Unicode MS" w:hAnsi="Liberation Serif" w:cs="Liberation Serif"/>
                <w:sz w:val="24"/>
                <w:szCs w:val="24"/>
                <w:lang w:eastAsia="ar-SA"/>
              </w:rPr>
            </w:pPr>
          </w:p>
        </w:tc>
        <w:tc>
          <w:tcPr>
            <w:tcW w:w="875" w:type="pct"/>
            <w:vMerge/>
          </w:tcPr>
          <w:p w:rsidR="0015602C" w:rsidRPr="005F1762" w:rsidRDefault="0015602C" w:rsidP="00A83E4D">
            <w:pPr>
              <w:autoSpaceDE w:val="0"/>
              <w:autoSpaceDN w:val="0"/>
              <w:adjustRightInd w:val="0"/>
              <w:jc w:val="center"/>
              <w:rPr>
                <w:rFonts w:ascii="Liberation Serif" w:eastAsia="Times New Roman" w:hAnsi="Liberation Serif" w:cs="Liberation Serif"/>
                <w:b/>
                <w:sz w:val="24"/>
                <w:szCs w:val="24"/>
                <w:lang w:eastAsia="ru-RU"/>
              </w:rPr>
            </w:pPr>
          </w:p>
        </w:tc>
      </w:tr>
      <w:tr w:rsidR="0015602C" w:rsidRPr="005F1762" w:rsidTr="00A83E4D">
        <w:trPr>
          <w:trHeight w:val="1303"/>
        </w:trPr>
        <w:tc>
          <w:tcPr>
            <w:tcW w:w="187" w:type="pct"/>
            <w:vMerge/>
          </w:tcPr>
          <w:p w:rsidR="0015602C" w:rsidRPr="005F1762" w:rsidRDefault="0015602C" w:rsidP="00A83E4D">
            <w:pPr>
              <w:ind w:left="-136" w:firstLine="136"/>
              <w:jc w:val="center"/>
              <w:rPr>
                <w:rFonts w:ascii="Liberation Serif" w:hAnsi="Liberation Serif" w:cs="Liberation Serif"/>
                <w:b/>
                <w:sz w:val="24"/>
                <w:szCs w:val="24"/>
              </w:rPr>
            </w:pPr>
          </w:p>
        </w:tc>
        <w:tc>
          <w:tcPr>
            <w:tcW w:w="743" w:type="pct"/>
            <w:vMerge/>
          </w:tcPr>
          <w:p w:rsidR="0015602C" w:rsidRPr="005F1762" w:rsidRDefault="0015602C" w:rsidP="00A83E4D">
            <w:pPr>
              <w:jc w:val="center"/>
              <w:rPr>
                <w:rFonts w:ascii="Liberation Serif" w:hAnsi="Liberation Serif" w:cs="Liberation Serif"/>
                <w:b/>
                <w:sz w:val="24"/>
                <w:szCs w:val="24"/>
              </w:rPr>
            </w:pPr>
          </w:p>
        </w:tc>
        <w:tc>
          <w:tcPr>
            <w:tcW w:w="2001" w:type="pct"/>
            <w:gridSpan w:val="3"/>
            <w:vMerge/>
          </w:tcPr>
          <w:p w:rsidR="0015602C" w:rsidRPr="005F1762" w:rsidRDefault="0015602C" w:rsidP="00A83E4D">
            <w:pPr>
              <w:autoSpaceDE w:val="0"/>
              <w:autoSpaceDN w:val="0"/>
              <w:adjustRightInd w:val="0"/>
              <w:jc w:val="center"/>
              <w:rPr>
                <w:rFonts w:ascii="Liberation Serif" w:hAnsi="Liberation Serif" w:cs="Liberation Serif"/>
                <w:b/>
                <w:bCs/>
                <w:iCs/>
                <w:sz w:val="24"/>
                <w:szCs w:val="24"/>
              </w:rPr>
            </w:pPr>
          </w:p>
        </w:tc>
        <w:tc>
          <w:tcPr>
            <w:tcW w:w="319" w:type="pct"/>
            <w:vMerge/>
            <w:vAlign w:val="center"/>
          </w:tcPr>
          <w:p w:rsidR="0015602C" w:rsidRPr="005F1762" w:rsidRDefault="0015602C" w:rsidP="00A83E4D">
            <w:pPr>
              <w:widowControl w:val="0"/>
              <w:suppressAutoHyphens/>
              <w:snapToGrid w:val="0"/>
              <w:jc w:val="center"/>
              <w:rPr>
                <w:rFonts w:ascii="Liberation Serif" w:eastAsia="Arial Unicode MS" w:hAnsi="Liberation Serif" w:cs="Liberation Serif"/>
                <w:sz w:val="24"/>
                <w:szCs w:val="24"/>
                <w:lang w:eastAsia="ar-SA"/>
              </w:rPr>
            </w:pPr>
          </w:p>
        </w:tc>
        <w:tc>
          <w:tcPr>
            <w:tcW w:w="313" w:type="pct"/>
            <w:vMerge/>
            <w:vAlign w:val="center"/>
          </w:tcPr>
          <w:p w:rsidR="0015602C" w:rsidRPr="005F1762" w:rsidRDefault="0015602C" w:rsidP="00A83E4D">
            <w:pPr>
              <w:widowControl w:val="0"/>
              <w:suppressAutoHyphens/>
              <w:snapToGrid w:val="0"/>
              <w:jc w:val="center"/>
              <w:rPr>
                <w:rFonts w:ascii="Liberation Serif" w:eastAsia="Arial Unicode MS" w:hAnsi="Liberation Serif" w:cs="Liberation Serif"/>
                <w:sz w:val="24"/>
                <w:szCs w:val="24"/>
                <w:lang w:eastAsia="ar-SA"/>
              </w:rPr>
            </w:pPr>
          </w:p>
        </w:tc>
        <w:tc>
          <w:tcPr>
            <w:tcW w:w="563" w:type="pct"/>
            <w:vMerge/>
            <w:vAlign w:val="center"/>
          </w:tcPr>
          <w:p w:rsidR="0015602C" w:rsidRPr="005F1762" w:rsidRDefault="0015602C" w:rsidP="00A83E4D">
            <w:pPr>
              <w:widowControl w:val="0"/>
              <w:suppressAutoHyphens/>
              <w:snapToGrid w:val="0"/>
              <w:jc w:val="center"/>
              <w:rPr>
                <w:rFonts w:ascii="Liberation Serif" w:eastAsia="Arial Unicode MS" w:hAnsi="Liberation Serif" w:cs="Liberation Serif"/>
                <w:sz w:val="24"/>
                <w:szCs w:val="24"/>
                <w:lang w:eastAsia="ar-SA"/>
              </w:rPr>
            </w:pPr>
          </w:p>
        </w:tc>
        <w:tc>
          <w:tcPr>
            <w:tcW w:w="875" w:type="pct"/>
            <w:vMerge/>
          </w:tcPr>
          <w:p w:rsidR="0015602C" w:rsidRPr="005F1762" w:rsidRDefault="0015602C" w:rsidP="00A83E4D">
            <w:pPr>
              <w:autoSpaceDE w:val="0"/>
              <w:autoSpaceDN w:val="0"/>
              <w:adjustRightInd w:val="0"/>
              <w:jc w:val="center"/>
              <w:rPr>
                <w:rFonts w:ascii="Liberation Serif" w:eastAsia="Times New Roman" w:hAnsi="Liberation Serif" w:cs="Liberation Serif"/>
                <w:b/>
                <w:sz w:val="24"/>
                <w:szCs w:val="24"/>
                <w:lang w:eastAsia="ru-RU"/>
              </w:rPr>
            </w:pPr>
          </w:p>
        </w:tc>
      </w:tr>
      <w:tr w:rsidR="0015602C" w:rsidRPr="005F1762" w:rsidTr="00A83E4D">
        <w:trPr>
          <w:trHeight w:val="276"/>
        </w:trPr>
        <w:tc>
          <w:tcPr>
            <w:tcW w:w="187" w:type="pct"/>
            <w:vMerge/>
          </w:tcPr>
          <w:p w:rsidR="0015602C" w:rsidRPr="005F1762" w:rsidRDefault="0015602C" w:rsidP="00A83E4D">
            <w:pPr>
              <w:ind w:left="-136" w:firstLine="136"/>
              <w:jc w:val="center"/>
              <w:rPr>
                <w:rFonts w:ascii="Liberation Serif" w:hAnsi="Liberation Serif" w:cs="Liberation Serif"/>
                <w:b/>
                <w:sz w:val="24"/>
                <w:szCs w:val="24"/>
              </w:rPr>
            </w:pPr>
          </w:p>
        </w:tc>
        <w:tc>
          <w:tcPr>
            <w:tcW w:w="743" w:type="pct"/>
            <w:vMerge/>
          </w:tcPr>
          <w:p w:rsidR="0015602C" w:rsidRPr="005F1762" w:rsidRDefault="0015602C" w:rsidP="00A83E4D">
            <w:pPr>
              <w:jc w:val="center"/>
              <w:rPr>
                <w:rFonts w:ascii="Liberation Serif" w:hAnsi="Liberation Serif" w:cs="Liberation Serif"/>
                <w:b/>
                <w:sz w:val="24"/>
                <w:szCs w:val="24"/>
              </w:rPr>
            </w:pPr>
          </w:p>
        </w:tc>
        <w:tc>
          <w:tcPr>
            <w:tcW w:w="2001" w:type="pct"/>
            <w:gridSpan w:val="3"/>
            <w:vMerge/>
          </w:tcPr>
          <w:p w:rsidR="0015602C" w:rsidRPr="005F1762" w:rsidRDefault="0015602C" w:rsidP="00A83E4D">
            <w:pPr>
              <w:autoSpaceDE w:val="0"/>
              <w:autoSpaceDN w:val="0"/>
              <w:adjustRightInd w:val="0"/>
              <w:jc w:val="center"/>
              <w:rPr>
                <w:rFonts w:ascii="Liberation Serif" w:hAnsi="Liberation Serif" w:cs="Liberation Serif"/>
                <w:b/>
                <w:bCs/>
                <w:iCs/>
                <w:sz w:val="24"/>
                <w:szCs w:val="24"/>
              </w:rPr>
            </w:pPr>
          </w:p>
        </w:tc>
        <w:tc>
          <w:tcPr>
            <w:tcW w:w="319" w:type="pct"/>
            <w:vMerge/>
            <w:vAlign w:val="center"/>
          </w:tcPr>
          <w:p w:rsidR="0015602C" w:rsidRPr="005F1762" w:rsidRDefault="0015602C" w:rsidP="00A83E4D">
            <w:pPr>
              <w:widowControl w:val="0"/>
              <w:suppressAutoHyphens/>
              <w:snapToGrid w:val="0"/>
              <w:jc w:val="center"/>
              <w:rPr>
                <w:rFonts w:ascii="Liberation Serif" w:eastAsia="Arial Unicode MS" w:hAnsi="Liberation Serif" w:cs="Liberation Serif"/>
                <w:sz w:val="24"/>
                <w:szCs w:val="24"/>
                <w:lang w:eastAsia="ar-SA"/>
              </w:rPr>
            </w:pPr>
          </w:p>
        </w:tc>
        <w:tc>
          <w:tcPr>
            <w:tcW w:w="313" w:type="pct"/>
            <w:vMerge/>
            <w:vAlign w:val="center"/>
          </w:tcPr>
          <w:p w:rsidR="0015602C" w:rsidRPr="005F1762" w:rsidRDefault="0015602C" w:rsidP="00A83E4D">
            <w:pPr>
              <w:widowControl w:val="0"/>
              <w:suppressAutoHyphens/>
              <w:snapToGrid w:val="0"/>
              <w:jc w:val="center"/>
              <w:rPr>
                <w:rFonts w:ascii="Liberation Serif" w:eastAsia="Arial Unicode MS" w:hAnsi="Liberation Serif" w:cs="Liberation Serif"/>
                <w:sz w:val="24"/>
                <w:szCs w:val="24"/>
                <w:lang w:eastAsia="ar-SA"/>
              </w:rPr>
            </w:pPr>
          </w:p>
        </w:tc>
        <w:tc>
          <w:tcPr>
            <w:tcW w:w="563" w:type="pct"/>
            <w:vMerge/>
            <w:vAlign w:val="center"/>
          </w:tcPr>
          <w:p w:rsidR="0015602C" w:rsidRPr="005F1762" w:rsidRDefault="0015602C" w:rsidP="00A83E4D">
            <w:pPr>
              <w:widowControl w:val="0"/>
              <w:suppressAutoHyphens/>
              <w:snapToGrid w:val="0"/>
              <w:jc w:val="center"/>
              <w:rPr>
                <w:rFonts w:ascii="Liberation Serif" w:eastAsia="Arial Unicode MS" w:hAnsi="Liberation Serif" w:cs="Liberation Serif"/>
                <w:sz w:val="24"/>
                <w:szCs w:val="24"/>
                <w:lang w:eastAsia="ar-SA"/>
              </w:rPr>
            </w:pPr>
          </w:p>
        </w:tc>
        <w:tc>
          <w:tcPr>
            <w:tcW w:w="875" w:type="pct"/>
            <w:vMerge/>
          </w:tcPr>
          <w:p w:rsidR="0015602C" w:rsidRPr="005F1762" w:rsidRDefault="0015602C" w:rsidP="00A83E4D">
            <w:pPr>
              <w:autoSpaceDE w:val="0"/>
              <w:autoSpaceDN w:val="0"/>
              <w:adjustRightInd w:val="0"/>
              <w:jc w:val="center"/>
              <w:rPr>
                <w:rFonts w:ascii="Liberation Serif" w:eastAsia="Times New Roman" w:hAnsi="Liberation Serif" w:cs="Liberation Serif"/>
                <w:b/>
                <w:sz w:val="24"/>
                <w:szCs w:val="24"/>
                <w:lang w:eastAsia="ru-RU"/>
              </w:rPr>
            </w:pPr>
          </w:p>
        </w:tc>
      </w:tr>
      <w:tr w:rsidR="0015602C" w:rsidRPr="005F1762" w:rsidTr="00A83E4D">
        <w:trPr>
          <w:trHeight w:val="463"/>
        </w:trPr>
        <w:tc>
          <w:tcPr>
            <w:tcW w:w="187" w:type="pct"/>
            <w:vMerge/>
          </w:tcPr>
          <w:p w:rsidR="0015602C" w:rsidRPr="005F1762" w:rsidRDefault="0015602C" w:rsidP="00A83E4D">
            <w:pPr>
              <w:jc w:val="center"/>
              <w:rPr>
                <w:rFonts w:ascii="Liberation Serif" w:hAnsi="Liberation Serif" w:cs="Liberation Serif"/>
                <w:b/>
                <w:sz w:val="24"/>
                <w:szCs w:val="24"/>
              </w:rPr>
            </w:pPr>
          </w:p>
        </w:tc>
        <w:tc>
          <w:tcPr>
            <w:tcW w:w="743" w:type="pct"/>
            <w:vMerge/>
          </w:tcPr>
          <w:p w:rsidR="0015602C" w:rsidRPr="005F1762" w:rsidRDefault="0015602C" w:rsidP="00A83E4D">
            <w:pPr>
              <w:jc w:val="center"/>
              <w:rPr>
                <w:rFonts w:ascii="Liberation Serif" w:hAnsi="Liberation Serif" w:cs="Liberation Serif"/>
                <w:b/>
                <w:sz w:val="24"/>
                <w:szCs w:val="24"/>
              </w:rPr>
            </w:pPr>
          </w:p>
        </w:tc>
        <w:tc>
          <w:tcPr>
            <w:tcW w:w="875" w:type="pct"/>
          </w:tcPr>
          <w:p w:rsidR="0015602C" w:rsidRPr="005F1762" w:rsidRDefault="0015602C" w:rsidP="00A83E4D">
            <w:pPr>
              <w:jc w:val="center"/>
              <w:rPr>
                <w:rFonts w:ascii="Liberation Serif" w:hAnsi="Liberation Serif" w:cs="Liberation Serif"/>
                <w:sz w:val="24"/>
                <w:szCs w:val="24"/>
              </w:rPr>
            </w:pPr>
            <w:r w:rsidRPr="005F1762">
              <w:rPr>
                <w:rFonts w:ascii="Liberation Serif" w:hAnsi="Liberation Serif" w:cs="Liberation Serif"/>
                <w:bCs/>
                <w:sz w:val="24"/>
                <w:szCs w:val="24"/>
              </w:rPr>
              <w:t>Наименование характеристики</w:t>
            </w:r>
          </w:p>
        </w:tc>
        <w:tc>
          <w:tcPr>
            <w:tcW w:w="573" w:type="pct"/>
          </w:tcPr>
          <w:p w:rsidR="0015602C" w:rsidRPr="005F1762" w:rsidRDefault="0015602C" w:rsidP="00A83E4D">
            <w:pPr>
              <w:jc w:val="center"/>
              <w:rPr>
                <w:rFonts w:ascii="Liberation Serif" w:hAnsi="Liberation Serif" w:cs="Liberation Serif"/>
                <w:sz w:val="24"/>
                <w:szCs w:val="24"/>
              </w:rPr>
            </w:pPr>
            <w:r w:rsidRPr="005F1762">
              <w:rPr>
                <w:rFonts w:ascii="Liberation Serif" w:hAnsi="Liberation Serif" w:cs="Liberation Serif"/>
                <w:bCs/>
                <w:sz w:val="24"/>
                <w:szCs w:val="24"/>
              </w:rPr>
              <w:t>Значение характеристики</w:t>
            </w:r>
          </w:p>
        </w:tc>
        <w:tc>
          <w:tcPr>
            <w:tcW w:w="553" w:type="pct"/>
          </w:tcPr>
          <w:p w:rsidR="0015602C" w:rsidRPr="005F1762" w:rsidRDefault="0015602C" w:rsidP="00A83E4D">
            <w:pPr>
              <w:jc w:val="center"/>
              <w:rPr>
                <w:rFonts w:ascii="Liberation Serif" w:hAnsi="Liberation Serif" w:cs="Liberation Serif"/>
                <w:sz w:val="24"/>
                <w:szCs w:val="24"/>
              </w:rPr>
            </w:pPr>
            <w:r w:rsidRPr="005F1762">
              <w:rPr>
                <w:rFonts w:ascii="Liberation Serif" w:hAnsi="Liberation Serif" w:cs="Liberation Serif"/>
                <w:bCs/>
                <w:sz w:val="24"/>
                <w:szCs w:val="24"/>
              </w:rPr>
              <w:t xml:space="preserve">Ед. </w:t>
            </w:r>
            <w:proofErr w:type="spellStart"/>
            <w:r w:rsidRPr="005F1762">
              <w:rPr>
                <w:rFonts w:ascii="Liberation Serif" w:hAnsi="Liberation Serif" w:cs="Liberation Serif"/>
                <w:bCs/>
                <w:sz w:val="24"/>
                <w:szCs w:val="24"/>
              </w:rPr>
              <w:t>измер</w:t>
            </w:r>
            <w:proofErr w:type="spellEnd"/>
            <w:r w:rsidRPr="005F1762">
              <w:rPr>
                <w:rFonts w:ascii="Liberation Serif" w:hAnsi="Liberation Serif" w:cs="Liberation Serif"/>
                <w:bCs/>
                <w:sz w:val="24"/>
                <w:szCs w:val="24"/>
              </w:rPr>
              <w:t xml:space="preserve"> </w:t>
            </w:r>
            <w:proofErr w:type="spellStart"/>
            <w:r w:rsidRPr="005F1762">
              <w:rPr>
                <w:rFonts w:ascii="Liberation Serif" w:hAnsi="Liberation Serif" w:cs="Liberation Serif"/>
                <w:bCs/>
                <w:sz w:val="24"/>
                <w:szCs w:val="24"/>
              </w:rPr>
              <w:t>харак-ки</w:t>
            </w:r>
            <w:proofErr w:type="spellEnd"/>
          </w:p>
        </w:tc>
        <w:tc>
          <w:tcPr>
            <w:tcW w:w="319" w:type="pct"/>
            <w:vMerge/>
          </w:tcPr>
          <w:p w:rsidR="0015602C" w:rsidRPr="005F1762" w:rsidRDefault="0015602C" w:rsidP="00A83E4D">
            <w:pPr>
              <w:jc w:val="center"/>
              <w:rPr>
                <w:rFonts w:ascii="Liberation Serif" w:hAnsi="Liberation Serif" w:cs="Liberation Serif"/>
                <w:sz w:val="24"/>
                <w:szCs w:val="24"/>
              </w:rPr>
            </w:pPr>
          </w:p>
        </w:tc>
        <w:tc>
          <w:tcPr>
            <w:tcW w:w="313" w:type="pct"/>
            <w:vMerge/>
          </w:tcPr>
          <w:p w:rsidR="0015602C" w:rsidRPr="005F1762" w:rsidRDefault="0015602C" w:rsidP="00A83E4D">
            <w:pPr>
              <w:jc w:val="center"/>
              <w:rPr>
                <w:rFonts w:ascii="Liberation Serif" w:hAnsi="Liberation Serif" w:cs="Liberation Serif"/>
                <w:b/>
                <w:color w:val="000000"/>
                <w:sz w:val="24"/>
                <w:szCs w:val="24"/>
                <w:lang w:eastAsia="ru-RU"/>
              </w:rPr>
            </w:pPr>
          </w:p>
        </w:tc>
        <w:tc>
          <w:tcPr>
            <w:tcW w:w="563" w:type="pct"/>
            <w:vMerge/>
          </w:tcPr>
          <w:p w:rsidR="0015602C" w:rsidRPr="005F1762" w:rsidRDefault="0015602C" w:rsidP="00A83E4D">
            <w:pPr>
              <w:jc w:val="center"/>
              <w:rPr>
                <w:rFonts w:ascii="Liberation Serif" w:hAnsi="Liberation Serif" w:cs="Liberation Serif"/>
                <w:b/>
                <w:sz w:val="24"/>
                <w:szCs w:val="24"/>
              </w:rPr>
            </w:pPr>
          </w:p>
        </w:tc>
        <w:tc>
          <w:tcPr>
            <w:tcW w:w="875" w:type="pct"/>
            <w:vMerge/>
          </w:tcPr>
          <w:p w:rsidR="0015602C" w:rsidRPr="005F1762" w:rsidRDefault="0015602C" w:rsidP="00A83E4D">
            <w:pPr>
              <w:jc w:val="center"/>
              <w:rPr>
                <w:rFonts w:ascii="Liberation Serif" w:hAnsi="Liberation Serif" w:cs="Liberation Serif"/>
                <w:b/>
                <w:sz w:val="24"/>
                <w:szCs w:val="24"/>
              </w:rPr>
            </w:pPr>
          </w:p>
        </w:tc>
      </w:tr>
      <w:tr w:rsidR="0015602C" w:rsidRPr="005F1762" w:rsidTr="00A83E4D">
        <w:tc>
          <w:tcPr>
            <w:tcW w:w="187" w:type="pct"/>
            <w:vMerge w:val="restart"/>
          </w:tcPr>
          <w:p w:rsidR="0015602C" w:rsidRPr="005F1762" w:rsidRDefault="0015602C" w:rsidP="00A83E4D">
            <w:pPr>
              <w:widowControl w:val="0"/>
              <w:jc w:val="center"/>
              <w:rPr>
                <w:rFonts w:ascii="Liberation Serif" w:hAnsi="Liberation Serif" w:cs="Liberation Serif"/>
                <w:color w:val="000000"/>
                <w:sz w:val="24"/>
                <w:szCs w:val="24"/>
              </w:rPr>
            </w:pPr>
            <w:r w:rsidRPr="005F1762">
              <w:rPr>
                <w:rFonts w:ascii="Liberation Serif" w:hAnsi="Liberation Serif" w:cs="Liberation Serif"/>
                <w:color w:val="000000"/>
                <w:sz w:val="24"/>
                <w:szCs w:val="24"/>
              </w:rPr>
              <w:t>1</w:t>
            </w:r>
          </w:p>
        </w:tc>
        <w:tc>
          <w:tcPr>
            <w:tcW w:w="743" w:type="pct"/>
            <w:vMerge w:val="restart"/>
          </w:tcPr>
          <w:p w:rsidR="0015602C" w:rsidRPr="005F1762" w:rsidRDefault="0015602C" w:rsidP="00A83E4D">
            <w:pPr>
              <w:widowControl w:val="0"/>
              <w:jc w:val="center"/>
              <w:rPr>
                <w:rFonts w:ascii="Liberation Serif" w:hAnsi="Liberation Serif" w:cs="Liberation Serif"/>
                <w:color w:val="000000"/>
                <w:sz w:val="24"/>
                <w:szCs w:val="24"/>
              </w:rPr>
            </w:pPr>
          </w:p>
        </w:tc>
        <w:tc>
          <w:tcPr>
            <w:tcW w:w="875" w:type="pct"/>
          </w:tcPr>
          <w:p w:rsidR="0015602C" w:rsidRPr="005F1762" w:rsidRDefault="0015602C" w:rsidP="00A83E4D">
            <w:pPr>
              <w:widowControl w:val="0"/>
              <w:rPr>
                <w:rFonts w:ascii="Liberation Serif" w:eastAsia="Times New Roman" w:hAnsi="Liberation Serif" w:cs="Liberation Serif"/>
                <w:color w:val="000000" w:themeColor="text1"/>
                <w:sz w:val="24"/>
                <w:szCs w:val="24"/>
                <w:lang w:eastAsia="ru-RU"/>
              </w:rPr>
            </w:pPr>
          </w:p>
        </w:tc>
        <w:tc>
          <w:tcPr>
            <w:tcW w:w="573" w:type="pct"/>
          </w:tcPr>
          <w:p w:rsidR="0015602C" w:rsidRPr="005F1762" w:rsidRDefault="0015602C" w:rsidP="00A83E4D">
            <w:pPr>
              <w:widowControl w:val="0"/>
              <w:jc w:val="center"/>
              <w:rPr>
                <w:rFonts w:ascii="Liberation Serif" w:eastAsia="Times New Roman" w:hAnsi="Liberation Serif" w:cs="Liberation Serif"/>
                <w:b/>
                <w:color w:val="000000" w:themeColor="text1"/>
                <w:sz w:val="24"/>
                <w:szCs w:val="24"/>
                <w:lang w:eastAsia="ru-RU"/>
              </w:rPr>
            </w:pPr>
          </w:p>
        </w:tc>
        <w:tc>
          <w:tcPr>
            <w:tcW w:w="553" w:type="pct"/>
          </w:tcPr>
          <w:p w:rsidR="0015602C" w:rsidRPr="005F1762" w:rsidRDefault="0015602C" w:rsidP="00A83E4D">
            <w:pPr>
              <w:widowControl w:val="0"/>
              <w:jc w:val="center"/>
              <w:rPr>
                <w:rFonts w:ascii="Liberation Serif" w:eastAsia="Times New Roman" w:hAnsi="Liberation Serif" w:cs="Liberation Serif"/>
                <w:b/>
                <w:color w:val="000000" w:themeColor="text1"/>
                <w:sz w:val="24"/>
                <w:szCs w:val="24"/>
                <w:lang w:eastAsia="ru-RU"/>
              </w:rPr>
            </w:pPr>
          </w:p>
        </w:tc>
        <w:tc>
          <w:tcPr>
            <w:tcW w:w="319" w:type="pct"/>
            <w:vMerge w:val="restart"/>
          </w:tcPr>
          <w:p w:rsidR="0015602C" w:rsidRPr="005F1762" w:rsidRDefault="0015602C" w:rsidP="00A83E4D">
            <w:pPr>
              <w:widowControl w:val="0"/>
              <w:jc w:val="center"/>
              <w:rPr>
                <w:rFonts w:ascii="Liberation Serif" w:hAnsi="Liberation Serif" w:cs="Liberation Serif"/>
                <w:color w:val="000000"/>
                <w:sz w:val="24"/>
                <w:szCs w:val="24"/>
              </w:rPr>
            </w:pPr>
          </w:p>
        </w:tc>
        <w:tc>
          <w:tcPr>
            <w:tcW w:w="313" w:type="pct"/>
            <w:vMerge w:val="restart"/>
          </w:tcPr>
          <w:p w:rsidR="0015602C" w:rsidRPr="005F1762" w:rsidRDefault="0015602C" w:rsidP="00A83E4D">
            <w:pPr>
              <w:widowControl w:val="0"/>
              <w:jc w:val="center"/>
              <w:rPr>
                <w:rFonts w:ascii="Liberation Serif" w:hAnsi="Liberation Serif" w:cs="Liberation Serif"/>
                <w:color w:val="FF0000"/>
                <w:sz w:val="24"/>
                <w:szCs w:val="24"/>
              </w:rPr>
            </w:pPr>
          </w:p>
        </w:tc>
        <w:tc>
          <w:tcPr>
            <w:tcW w:w="563" w:type="pct"/>
            <w:vMerge w:val="restart"/>
          </w:tcPr>
          <w:p w:rsidR="0015602C" w:rsidRPr="005F1762" w:rsidRDefault="0015602C" w:rsidP="00A83E4D">
            <w:pPr>
              <w:widowControl w:val="0"/>
              <w:jc w:val="center"/>
              <w:rPr>
                <w:rFonts w:ascii="Liberation Serif" w:hAnsi="Liberation Serif" w:cs="Liberation Serif"/>
                <w:color w:val="000000"/>
                <w:sz w:val="24"/>
                <w:szCs w:val="24"/>
              </w:rPr>
            </w:pPr>
          </w:p>
        </w:tc>
        <w:tc>
          <w:tcPr>
            <w:tcW w:w="875" w:type="pct"/>
            <w:vMerge w:val="restart"/>
          </w:tcPr>
          <w:p w:rsidR="0015602C" w:rsidRPr="005F1762" w:rsidRDefault="0015602C" w:rsidP="00A83E4D">
            <w:pPr>
              <w:widowControl w:val="0"/>
              <w:jc w:val="center"/>
              <w:rPr>
                <w:rFonts w:ascii="Liberation Serif" w:hAnsi="Liberation Serif" w:cs="Liberation Serif"/>
                <w:color w:val="000000"/>
                <w:sz w:val="24"/>
                <w:szCs w:val="24"/>
              </w:rPr>
            </w:pPr>
          </w:p>
        </w:tc>
      </w:tr>
      <w:tr w:rsidR="0015602C" w:rsidRPr="005F1762" w:rsidTr="00A83E4D">
        <w:tc>
          <w:tcPr>
            <w:tcW w:w="187" w:type="pct"/>
            <w:vMerge/>
          </w:tcPr>
          <w:p w:rsidR="0015602C" w:rsidRPr="005F1762" w:rsidRDefault="0015602C" w:rsidP="00A83E4D">
            <w:pPr>
              <w:widowControl w:val="0"/>
              <w:jc w:val="center"/>
              <w:rPr>
                <w:rFonts w:ascii="Liberation Serif" w:hAnsi="Liberation Serif" w:cs="Liberation Serif"/>
                <w:color w:val="000000"/>
                <w:sz w:val="24"/>
                <w:szCs w:val="24"/>
              </w:rPr>
            </w:pPr>
          </w:p>
        </w:tc>
        <w:tc>
          <w:tcPr>
            <w:tcW w:w="743" w:type="pct"/>
            <w:vMerge/>
          </w:tcPr>
          <w:p w:rsidR="0015602C" w:rsidRPr="005F1762" w:rsidRDefault="0015602C" w:rsidP="00A83E4D">
            <w:pPr>
              <w:widowControl w:val="0"/>
              <w:jc w:val="center"/>
              <w:rPr>
                <w:rFonts w:ascii="Liberation Serif" w:hAnsi="Liberation Serif" w:cs="Liberation Serif"/>
                <w:color w:val="000000"/>
                <w:sz w:val="24"/>
                <w:szCs w:val="24"/>
              </w:rPr>
            </w:pPr>
          </w:p>
        </w:tc>
        <w:tc>
          <w:tcPr>
            <w:tcW w:w="875" w:type="pct"/>
          </w:tcPr>
          <w:p w:rsidR="0015602C" w:rsidRPr="005F1762" w:rsidRDefault="0015602C" w:rsidP="00A83E4D">
            <w:pPr>
              <w:widowControl w:val="0"/>
              <w:rPr>
                <w:rFonts w:ascii="Liberation Serif" w:eastAsia="Times New Roman" w:hAnsi="Liberation Serif" w:cs="Liberation Serif"/>
                <w:color w:val="000000" w:themeColor="text1"/>
                <w:sz w:val="24"/>
                <w:szCs w:val="24"/>
                <w:lang w:eastAsia="ru-RU"/>
              </w:rPr>
            </w:pPr>
          </w:p>
        </w:tc>
        <w:tc>
          <w:tcPr>
            <w:tcW w:w="573" w:type="pct"/>
          </w:tcPr>
          <w:p w:rsidR="0015602C" w:rsidRPr="005F1762" w:rsidRDefault="0015602C" w:rsidP="00A83E4D">
            <w:pPr>
              <w:widowControl w:val="0"/>
              <w:jc w:val="center"/>
              <w:rPr>
                <w:rFonts w:ascii="Liberation Serif" w:eastAsia="Times New Roman" w:hAnsi="Liberation Serif" w:cs="Liberation Serif"/>
                <w:color w:val="000000" w:themeColor="text1"/>
                <w:sz w:val="24"/>
                <w:szCs w:val="24"/>
                <w:lang w:eastAsia="ru-RU"/>
              </w:rPr>
            </w:pPr>
          </w:p>
        </w:tc>
        <w:tc>
          <w:tcPr>
            <w:tcW w:w="553" w:type="pct"/>
          </w:tcPr>
          <w:p w:rsidR="0015602C" w:rsidRPr="005F1762" w:rsidRDefault="0015602C" w:rsidP="00A83E4D">
            <w:pPr>
              <w:widowControl w:val="0"/>
              <w:jc w:val="center"/>
              <w:rPr>
                <w:rFonts w:ascii="Liberation Serif" w:eastAsia="Times New Roman" w:hAnsi="Liberation Serif" w:cs="Liberation Serif"/>
                <w:color w:val="000000" w:themeColor="text1"/>
                <w:sz w:val="24"/>
                <w:szCs w:val="24"/>
                <w:lang w:eastAsia="ru-RU"/>
              </w:rPr>
            </w:pPr>
          </w:p>
        </w:tc>
        <w:tc>
          <w:tcPr>
            <w:tcW w:w="319" w:type="pct"/>
            <w:vMerge/>
          </w:tcPr>
          <w:p w:rsidR="0015602C" w:rsidRPr="005F1762" w:rsidRDefault="0015602C" w:rsidP="00A83E4D">
            <w:pPr>
              <w:widowControl w:val="0"/>
              <w:jc w:val="center"/>
              <w:rPr>
                <w:rFonts w:ascii="Liberation Serif" w:hAnsi="Liberation Serif" w:cs="Liberation Serif"/>
                <w:color w:val="000000"/>
                <w:sz w:val="24"/>
                <w:szCs w:val="24"/>
              </w:rPr>
            </w:pPr>
          </w:p>
        </w:tc>
        <w:tc>
          <w:tcPr>
            <w:tcW w:w="313" w:type="pct"/>
            <w:vMerge/>
          </w:tcPr>
          <w:p w:rsidR="0015602C" w:rsidRPr="005F1762" w:rsidRDefault="0015602C" w:rsidP="00A83E4D">
            <w:pPr>
              <w:widowControl w:val="0"/>
              <w:jc w:val="center"/>
              <w:rPr>
                <w:rFonts w:ascii="Liberation Serif" w:hAnsi="Liberation Serif" w:cs="Liberation Serif"/>
                <w:color w:val="FF0000"/>
                <w:sz w:val="24"/>
                <w:szCs w:val="24"/>
              </w:rPr>
            </w:pPr>
          </w:p>
        </w:tc>
        <w:tc>
          <w:tcPr>
            <w:tcW w:w="563" w:type="pct"/>
            <w:vMerge/>
          </w:tcPr>
          <w:p w:rsidR="0015602C" w:rsidRPr="005F1762" w:rsidRDefault="0015602C" w:rsidP="00A83E4D">
            <w:pPr>
              <w:widowControl w:val="0"/>
              <w:jc w:val="center"/>
              <w:rPr>
                <w:rFonts w:ascii="Liberation Serif" w:hAnsi="Liberation Serif" w:cs="Liberation Serif"/>
                <w:color w:val="000000"/>
                <w:sz w:val="24"/>
                <w:szCs w:val="24"/>
              </w:rPr>
            </w:pPr>
          </w:p>
        </w:tc>
        <w:tc>
          <w:tcPr>
            <w:tcW w:w="875" w:type="pct"/>
            <w:vMerge/>
          </w:tcPr>
          <w:p w:rsidR="0015602C" w:rsidRPr="005F1762" w:rsidRDefault="0015602C" w:rsidP="00A83E4D">
            <w:pPr>
              <w:widowControl w:val="0"/>
              <w:jc w:val="center"/>
              <w:rPr>
                <w:rFonts w:ascii="Liberation Serif" w:hAnsi="Liberation Serif" w:cs="Liberation Serif"/>
                <w:color w:val="000000"/>
                <w:sz w:val="24"/>
                <w:szCs w:val="24"/>
              </w:rPr>
            </w:pPr>
          </w:p>
        </w:tc>
      </w:tr>
      <w:tr w:rsidR="0015602C" w:rsidRPr="005F1762" w:rsidTr="00A83E4D">
        <w:tc>
          <w:tcPr>
            <w:tcW w:w="187" w:type="pct"/>
            <w:vMerge/>
          </w:tcPr>
          <w:p w:rsidR="0015602C" w:rsidRPr="005F1762" w:rsidRDefault="0015602C" w:rsidP="00A83E4D">
            <w:pPr>
              <w:widowControl w:val="0"/>
              <w:jc w:val="center"/>
              <w:rPr>
                <w:rFonts w:ascii="Liberation Serif" w:hAnsi="Liberation Serif" w:cs="Liberation Serif"/>
                <w:color w:val="000000"/>
                <w:sz w:val="24"/>
                <w:szCs w:val="24"/>
              </w:rPr>
            </w:pPr>
          </w:p>
        </w:tc>
        <w:tc>
          <w:tcPr>
            <w:tcW w:w="743" w:type="pct"/>
            <w:vMerge/>
          </w:tcPr>
          <w:p w:rsidR="0015602C" w:rsidRPr="005F1762" w:rsidRDefault="0015602C" w:rsidP="00A83E4D">
            <w:pPr>
              <w:widowControl w:val="0"/>
              <w:jc w:val="center"/>
              <w:rPr>
                <w:rFonts w:ascii="Liberation Serif" w:hAnsi="Liberation Serif" w:cs="Liberation Serif"/>
                <w:color w:val="000000"/>
                <w:sz w:val="24"/>
                <w:szCs w:val="24"/>
              </w:rPr>
            </w:pPr>
          </w:p>
        </w:tc>
        <w:tc>
          <w:tcPr>
            <w:tcW w:w="875" w:type="pct"/>
          </w:tcPr>
          <w:p w:rsidR="0015602C" w:rsidRPr="005F1762" w:rsidRDefault="0015602C" w:rsidP="00A83E4D">
            <w:pPr>
              <w:widowControl w:val="0"/>
              <w:rPr>
                <w:rFonts w:ascii="Liberation Serif" w:hAnsi="Liberation Serif" w:cs="Liberation Serif"/>
                <w:sz w:val="24"/>
                <w:szCs w:val="24"/>
              </w:rPr>
            </w:pPr>
          </w:p>
        </w:tc>
        <w:tc>
          <w:tcPr>
            <w:tcW w:w="573" w:type="pct"/>
          </w:tcPr>
          <w:p w:rsidR="0015602C" w:rsidRPr="005F1762" w:rsidRDefault="0015602C" w:rsidP="00A83E4D">
            <w:pPr>
              <w:widowControl w:val="0"/>
              <w:jc w:val="center"/>
              <w:rPr>
                <w:rFonts w:ascii="Liberation Serif" w:eastAsia="Times New Roman" w:hAnsi="Liberation Serif" w:cs="Liberation Serif"/>
                <w:b/>
                <w:color w:val="000000" w:themeColor="text1"/>
                <w:sz w:val="24"/>
                <w:szCs w:val="24"/>
                <w:lang w:eastAsia="ru-RU"/>
              </w:rPr>
            </w:pPr>
          </w:p>
        </w:tc>
        <w:tc>
          <w:tcPr>
            <w:tcW w:w="553" w:type="pct"/>
          </w:tcPr>
          <w:p w:rsidR="0015602C" w:rsidRPr="005F1762" w:rsidRDefault="0015602C" w:rsidP="00A83E4D">
            <w:pPr>
              <w:widowControl w:val="0"/>
              <w:jc w:val="center"/>
              <w:rPr>
                <w:rFonts w:ascii="Liberation Serif" w:eastAsia="Times New Roman" w:hAnsi="Liberation Serif" w:cs="Liberation Serif"/>
                <w:b/>
                <w:color w:val="000000" w:themeColor="text1"/>
                <w:sz w:val="24"/>
                <w:szCs w:val="24"/>
                <w:lang w:eastAsia="ru-RU"/>
              </w:rPr>
            </w:pPr>
          </w:p>
        </w:tc>
        <w:tc>
          <w:tcPr>
            <w:tcW w:w="319" w:type="pct"/>
            <w:vMerge/>
          </w:tcPr>
          <w:p w:rsidR="0015602C" w:rsidRPr="005F1762" w:rsidRDefault="0015602C" w:rsidP="00A83E4D">
            <w:pPr>
              <w:widowControl w:val="0"/>
              <w:jc w:val="center"/>
              <w:rPr>
                <w:rFonts w:ascii="Liberation Serif" w:hAnsi="Liberation Serif" w:cs="Liberation Serif"/>
                <w:sz w:val="24"/>
                <w:szCs w:val="24"/>
              </w:rPr>
            </w:pPr>
          </w:p>
        </w:tc>
        <w:tc>
          <w:tcPr>
            <w:tcW w:w="313" w:type="pct"/>
            <w:vMerge/>
          </w:tcPr>
          <w:p w:rsidR="0015602C" w:rsidRPr="005F1762" w:rsidRDefault="0015602C" w:rsidP="00A83E4D">
            <w:pPr>
              <w:widowControl w:val="0"/>
              <w:jc w:val="center"/>
              <w:rPr>
                <w:rFonts w:ascii="Liberation Serif" w:hAnsi="Liberation Serif" w:cs="Liberation Serif"/>
                <w:color w:val="FF0000"/>
                <w:sz w:val="24"/>
                <w:szCs w:val="24"/>
              </w:rPr>
            </w:pPr>
          </w:p>
        </w:tc>
        <w:tc>
          <w:tcPr>
            <w:tcW w:w="563" w:type="pct"/>
            <w:vMerge/>
          </w:tcPr>
          <w:p w:rsidR="0015602C" w:rsidRPr="005F1762" w:rsidRDefault="0015602C" w:rsidP="00A83E4D">
            <w:pPr>
              <w:widowControl w:val="0"/>
              <w:jc w:val="center"/>
              <w:rPr>
                <w:rFonts w:ascii="Liberation Serif" w:hAnsi="Liberation Serif" w:cs="Liberation Serif"/>
                <w:color w:val="000000"/>
                <w:sz w:val="24"/>
                <w:szCs w:val="24"/>
              </w:rPr>
            </w:pPr>
          </w:p>
        </w:tc>
        <w:tc>
          <w:tcPr>
            <w:tcW w:w="875" w:type="pct"/>
            <w:vMerge/>
          </w:tcPr>
          <w:p w:rsidR="0015602C" w:rsidRPr="005F1762" w:rsidRDefault="0015602C" w:rsidP="00A83E4D">
            <w:pPr>
              <w:widowControl w:val="0"/>
              <w:jc w:val="center"/>
              <w:rPr>
                <w:rFonts w:ascii="Liberation Serif" w:hAnsi="Liberation Serif" w:cs="Liberation Serif"/>
                <w:color w:val="000000"/>
                <w:sz w:val="24"/>
                <w:szCs w:val="24"/>
              </w:rPr>
            </w:pPr>
          </w:p>
        </w:tc>
      </w:tr>
    </w:tbl>
    <w:p w:rsidR="002D0B35" w:rsidRPr="00E63957" w:rsidRDefault="002D0B35" w:rsidP="008C4BB4">
      <w:pPr>
        <w:autoSpaceDE w:val="0"/>
        <w:autoSpaceDN w:val="0"/>
        <w:adjustRightInd w:val="0"/>
        <w:spacing w:line="240" w:lineRule="auto"/>
        <w:rPr>
          <w:rFonts w:ascii="Times New Roman" w:hAnsi="Times New Roman" w:cs="Times New Roman"/>
          <w:b/>
          <w:bCs/>
          <w:i/>
          <w:sz w:val="24"/>
          <w:szCs w:val="24"/>
        </w:rPr>
      </w:pPr>
    </w:p>
    <w:p w:rsidR="0003688D" w:rsidRPr="00261B3A" w:rsidRDefault="0003688D" w:rsidP="008C4BB4">
      <w:pPr>
        <w:autoSpaceDE w:val="0"/>
        <w:autoSpaceDN w:val="0"/>
        <w:adjustRightInd w:val="0"/>
        <w:spacing w:line="240" w:lineRule="auto"/>
        <w:rPr>
          <w:rFonts w:ascii="Times New Roman" w:hAnsi="Times New Roman" w:cs="Times New Roman"/>
          <w:b/>
          <w:i/>
          <w:sz w:val="24"/>
          <w:szCs w:val="24"/>
        </w:rPr>
      </w:pPr>
    </w:p>
    <w:sectPr w:rsidR="0003688D" w:rsidRPr="00261B3A" w:rsidSect="002D0B35">
      <w:pgSz w:w="16838" w:h="11905" w:orient="landscape"/>
      <w:pgMar w:top="709" w:right="567" w:bottom="851" w:left="425"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61DD" w:rsidRDefault="00DF61DD">
      <w:pPr>
        <w:spacing w:after="0" w:line="240" w:lineRule="auto"/>
      </w:pPr>
      <w:r>
        <w:separator/>
      </w:r>
    </w:p>
  </w:endnote>
  <w:endnote w:type="continuationSeparator" w:id="0">
    <w:p w:rsidR="00DF61DD" w:rsidRDefault="00DF61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B35" w:rsidRDefault="00E4786E" w:rsidP="0078486B">
    <w:pPr>
      <w:pStyle w:val="ae"/>
      <w:framePr w:wrap="around" w:vAnchor="text" w:hAnchor="margin" w:xAlign="right" w:y="1"/>
      <w:rPr>
        <w:rStyle w:val="af0"/>
      </w:rPr>
    </w:pPr>
    <w:r>
      <w:rPr>
        <w:rStyle w:val="af0"/>
      </w:rPr>
      <w:fldChar w:fldCharType="begin"/>
    </w:r>
    <w:r w:rsidR="002D0B35">
      <w:rPr>
        <w:rStyle w:val="af0"/>
      </w:rPr>
      <w:instrText xml:space="preserve">PAGE  </w:instrText>
    </w:r>
    <w:r>
      <w:rPr>
        <w:rStyle w:val="af0"/>
      </w:rPr>
      <w:fldChar w:fldCharType="end"/>
    </w:r>
  </w:p>
  <w:p w:rsidR="002D0B35" w:rsidRDefault="002D0B35" w:rsidP="0078486B">
    <w:pPr>
      <w:pStyle w:val="a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B35" w:rsidRDefault="00E4786E" w:rsidP="0078486B">
    <w:pPr>
      <w:pStyle w:val="ae"/>
      <w:framePr w:wrap="around" w:vAnchor="text" w:hAnchor="margin" w:xAlign="right" w:y="1"/>
      <w:rPr>
        <w:rStyle w:val="af0"/>
      </w:rPr>
    </w:pPr>
    <w:r>
      <w:rPr>
        <w:rStyle w:val="af0"/>
      </w:rPr>
      <w:fldChar w:fldCharType="begin"/>
    </w:r>
    <w:r w:rsidR="002D0B35">
      <w:rPr>
        <w:rStyle w:val="af0"/>
      </w:rPr>
      <w:instrText xml:space="preserve">PAGE  </w:instrText>
    </w:r>
    <w:r>
      <w:rPr>
        <w:rStyle w:val="af0"/>
      </w:rPr>
      <w:fldChar w:fldCharType="separate"/>
    </w:r>
    <w:r w:rsidR="00DE7834">
      <w:rPr>
        <w:rStyle w:val="af0"/>
        <w:noProof/>
      </w:rPr>
      <w:t>1</w:t>
    </w:r>
    <w:r>
      <w:rPr>
        <w:rStyle w:val="af0"/>
      </w:rPr>
      <w:fldChar w:fldCharType="end"/>
    </w:r>
  </w:p>
  <w:p w:rsidR="002D0B35" w:rsidRDefault="002D0B35" w:rsidP="0078486B">
    <w:pPr>
      <w:pStyle w:val="a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61DD" w:rsidRDefault="00DF61DD">
      <w:pPr>
        <w:spacing w:after="0" w:line="240" w:lineRule="auto"/>
      </w:pPr>
      <w:r>
        <w:separator/>
      </w:r>
    </w:p>
  </w:footnote>
  <w:footnote w:type="continuationSeparator" w:id="0">
    <w:p w:rsidR="00DF61DD" w:rsidRDefault="00DF61D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25C2"/>
    <w:multiLevelType w:val="hybridMultilevel"/>
    <w:tmpl w:val="DAA0E0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AB7770"/>
    <w:multiLevelType w:val="hybridMultilevel"/>
    <w:tmpl w:val="95F43758"/>
    <w:lvl w:ilvl="0" w:tplc="32289268">
      <w:start w:val="1"/>
      <w:numFmt w:val="russianLower"/>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8D277E"/>
    <w:multiLevelType w:val="hybridMultilevel"/>
    <w:tmpl w:val="CD76AF86"/>
    <w:lvl w:ilvl="0" w:tplc="CBAC196C">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1E210BF1"/>
    <w:multiLevelType w:val="hybridMultilevel"/>
    <w:tmpl w:val="ADC00D4A"/>
    <w:lvl w:ilvl="0" w:tplc="449C8604">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0E2E9A"/>
    <w:multiLevelType w:val="hybridMultilevel"/>
    <w:tmpl w:val="1B0AAE5A"/>
    <w:lvl w:ilvl="0" w:tplc="8B3855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3B7659B"/>
    <w:multiLevelType w:val="hybridMultilevel"/>
    <w:tmpl w:val="8048E596"/>
    <w:lvl w:ilvl="0" w:tplc="FA808D5C">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248C54F9"/>
    <w:multiLevelType w:val="hybridMultilevel"/>
    <w:tmpl w:val="25E429DA"/>
    <w:lvl w:ilvl="0" w:tplc="4D7CFC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9331333"/>
    <w:multiLevelType w:val="hybridMultilevel"/>
    <w:tmpl w:val="802EECC2"/>
    <w:lvl w:ilvl="0" w:tplc="5914E1EA">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40431C88"/>
    <w:multiLevelType w:val="hybridMultilevel"/>
    <w:tmpl w:val="71C4E36C"/>
    <w:lvl w:ilvl="0" w:tplc="8B3855B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42CB22EC"/>
    <w:multiLevelType w:val="hybridMultilevel"/>
    <w:tmpl w:val="08424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45B193D"/>
    <w:multiLevelType w:val="hybridMultilevel"/>
    <w:tmpl w:val="C93818A6"/>
    <w:lvl w:ilvl="0" w:tplc="B14A16E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5C3155E"/>
    <w:multiLevelType w:val="hybridMultilevel"/>
    <w:tmpl w:val="E4D08B10"/>
    <w:lvl w:ilvl="0" w:tplc="076AAEF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7060213"/>
    <w:multiLevelType w:val="hybridMultilevel"/>
    <w:tmpl w:val="8C3695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78A395C"/>
    <w:multiLevelType w:val="multilevel"/>
    <w:tmpl w:val="3544CBDA"/>
    <w:lvl w:ilvl="0">
      <w:start w:val="1"/>
      <w:numFmt w:val="decimal"/>
      <w:pStyle w:val="1"/>
      <w:lvlText w:val="%1."/>
      <w:lvlJc w:val="left"/>
      <w:pPr>
        <w:tabs>
          <w:tab w:val="num" w:pos="360"/>
        </w:tabs>
        <w:ind w:left="360" w:hanging="360"/>
      </w:pPr>
      <w:rPr>
        <w:rFonts w:hint="default"/>
      </w:rPr>
    </w:lvl>
    <w:lvl w:ilvl="1">
      <w:start w:val="1"/>
      <w:numFmt w:val="decimal"/>
      <w:pStyle w:val="2"/>
      <w:lvlText w:val="%1.%2."/>
      <w:lvlJc w:val="left"/>
      <w:pPr>
        <w:tabs>
          <w:tab w:val="num" w:pos="1080"/>
        </w:tabs>
        <w:ind w:left="792" w:hanging="432"/>
      </w:pPr>
      <w:rPr>
        <w:rFonts w:hint="default"/>
      </w:rPr>
    </w:lvl>
    <w:lvl w:ilvl="2">
      <w:start w:val="1"/>
      <w:numFmt w:val="decimal"/>
      <w:pStyle w:val="a"/>
      <w:lvlText w:val="%1.%2.%3."/>
      <w:lvlJc w:val="left"/>
      <w:pPr>
        <w:tabs>
          <w:tab w:val="num" w:pos="1800"/>
        </w:tabs>
        <w:ind w:left="1224" w:hanging="504"/>
      </w:pPr>
      <w:rPr>
        <w:rFonts w:hint="default"/>
      </w:rPr>
    </w:lvl>
    <w:lvl w:ilvl="3">
      <w:start w:val="1"/>
      <w:numFmt w:val="decimal"/>
      <w:pStyle w:val="a0"/>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B71712F"/>
    <w:multiLevelType w:val="hybridMultilevel"/>
    <w:tmpl w:val="DEA4E9C6"/>
    <w:lvl w:ilvl="0" w:tplc="B14A16E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4C5C1B1E"/>
    <w:multiLevelType w:val="hybridMultilevel"/>
    <w:tmpl w:val="E96A3A1E"/>
    <w:lvl w:ilvl="0" w:tplc="51A80016">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ECD6520"/>
    <w:multiLevelType w:val="hybridMultilevel"/>
    <w:tmpl w:val="711CCD44"/>
    <w:lvl w:ilvl="0" w:tplc="8B3855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9026134"/>
    <w:multiLevelType w:val="hybridMultilevel"/>
    <w:tmpl w:val="153CF2F2"/>
    <w:lvl w:ilvl="0" w:tplc="B06EE5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32289268">
      <w:start w:val="1"/>
      <w:numFmt w:val="russianLower"/>
      <w:lvlText w:val="%3."/>
      <w:lvlJc w:val="righ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CC11C93"/>
    <w:multiLevelType w:val="hybridMultilevel"/>
    <w:tmpl w:val="6694A946"/>
    <w:lvl w:ilvl="0" w:tplc="7968E924">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C420F0"/>
    <w:multiLevelType w:val="hybridMultilevel"/>
    <w:tmpl w:val="C20CC1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5201470"/>
    <w:multiLevelType w:val="hybridMultilevel"/>
    <w:tmpl w:val="878A49AE"/>
    <w:lvl w:ilvl="0" w:tplc="072ECB14">
      <w:start w:val="1"/>
      <w:numFmt w:val="decimal"/>
      <w:lvlText w:val="%1."/>
      <w:lvlJc w:val="left"/>
      <w:pPr>
        <w:ind w:left="1080" w:hanging="360"/>
      </w:pPr>
      <w:rPr>
        <w:rFonts w:hint="default"/>
        <w:color w:val="FF0000"/>
      </w:rPr>
    </w:lvl>
    <w:lvl w:ilvl="1" w:tplc="5FE0989E" w:tentative="1">
      <w:start w:val="1"/>
      <w:numFmt w:val="lowerLetter"/>
      <w:lvlText w:val="%2."/>
      <w:lvlJc w:val="left"/>
      <w:pPr>
        <w:ind w:left="1800" w:hanging="360"/>
      </w:pPr>
    </w:lvl>
    <w:lvl w:ilvl="2" w:tplc="5336A12A" w:tentative="1">
      <w:start w:val="1"/>
      <w:numFmt w:val="lowerRoman"/>
      <w:lvlText w:val="%3."/>
      <w:lvlJc w:val="right"/>
      <w:pPr>
        <w:ind w:left="2520" w:hanging="180"/>
      </w:pPr>
    </w:lvl>
    <w:lvl w:ilvl="3" w:tplc="615A1BCC" w:tentative="1">
      <w:start w:val="1"/>
      <w:numFmt w:val="decimal"/>
      <w:lvlText w:val="%4."/>
      <w:lvlJc w:val="left"/>
      <w:pPr>
        <w:ind w:left="3240" w:hanging="360"/>
      </w:pPr>
    </w:lvl>
    <w:lvl w:ilvl="4" w:tplc="E6B661F6" w:tentative="1">
      <w:start w:val="1"/>
      <w:numFmt w:val="lowerLetter"/>
      <w:lvlText w:val="%5."/>
      <w:lvlJc w:val="left"/>
      <w:pPr>
        <w:ind w:left="3960" w:hanging="360"/>
      </w:pPr>
    </w:lvl>
    <w:lvl w:ilvl="5" w:tplc="A982561C" w:tentative="1">
      <w:start w:val="1"/>
      <w:numFmt w:val="lowerRoman"/>
      <w:lvlText w:val="%6."/>
      <w:lvlJc w:val="right"/>
      <w:pPr>
        <w:ind w:left="4680" w:hanging="180"/>
      </w:pPr>
    </w:lvl>
    <w:lvl w:ilvl="6" w:tplc="F3B4E746" w:tentative="1">
      <w:start w:val="1"/>
      <w:numFmt w:val="decimal"/>
      <w:lvlText w:val="%7."/>
      <w:lvlJc w:val="left"/>
      <w:pPr>
        <w:ind w:left="5400" w:hanging="360"/>
      </w:pPr>
    </w:lvl>
    <w:lvl w:ilvl="7" w:tplc="108AFD7A" w:tentative="1">
      <w:start w:val="1"/>
      <w:numFmt w:val="lowerLetter"/>
      <w:lvlText w:val="%8."/>
      <w:lvlJc w:val="left"/>
      <w:pPr>
        <w:ind w:left="6120" w:hanging="360"/>
      </w:pPr>
    </w:lvl>
    <w:lvl w:ilvl="8" w:tplc="B558A5F0" w:tentative="1">
      <w:start w:val="1"/>
      <w:numFmt w:val="lowerRoman"/>
      <w:lvlText w:val="%9."/>
      <w:lvlJc w:val="right"/>
      <w:pPr>
        <w:ind w:left="6840" w:hanging="180"/>
      </w:pPr>
    </w:lvl>
  </w:abstractNum>
  <w:abstractNum w:abstractNumId="21">
    <w:nsid w:val="786339BF"/>
    <w:multiLevelType w:val="hybridMultilevel"/>
    <w:tmpl w:val="B0A2CED8"/>
    <w:lvl w:ilvl="0" w:tplc="A3D011A2">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3"/>
  </w:num>
  <w:num w:numId="2">
    <w:abstractNumId w:val="5"/>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7"/>
  </w:num>
  <w:num w:numId="6">
    <w:abstractNumId w:val="2"/>
  </w:num>
  <w:num w:numId="7">
    <w:abstractNumId w:val="20"/>
  </w:num>
  <w:num w:numId="8">
    <w:abstractNumId w:val="11"/>
  </w:num>
  <w:num w:numId="9">
    <w:abstractNumId w:val="21"/>
  </w:num>
  <w:num w:numId="10">
    <w:abstractNumId w:val="6"/>
  </w:num>
  <w:num w:numId="11">
    <w:abstractNumId w:val="19"/>
  </w:num>
  <w:num w:numId="12">
    <w:abstractNumId w:val="17"/>
  </w:num>
  <w:num w:numId="13">
    <w:abstractNumId w:val="16"/>
  </w:num>
  <w:num w:numId="14">
    <w:abstractNumId w:val="1"/>
  </w:num>
  <w:num w:numId="15">
    <w:abstractNumId w:val="8"/>
  </w:num>
  <w:num w:numId="16">
    <w:abstractNumId w:val="4"/>
  </w:num>
  <w:num w:numId="17">
    <w:abstractNumId w:val="3"/>
  </w:num>
  <w:num w:numId="18">
    <w:abstractNumId w:val="10"/>
  </w:num>
  <w:num w:numId="19">
    <w:abstractNumId w:val="12"/>
  </w:num>
  <w:num w:numId="20">
    <w:abstractNumId w:val="9"/>
  </w:num>
  <w:num w:numId="21">
    <w:abstractNumId w:val="14"/>
  </w:num>
  <w:num w:numId="22">
    <w:abstractNumId w:val="18"/>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useFELayout/>
  </w:compat>
  <w:rsids>
    <w:rsidRoot w:val="00F94D43"/>
    <w:rsid w:val="00022DF6"/>
    <w:rsid w:val="00024C22"/>
    <w:rsid w:val="0003688D"/>
    <w:rsid w:val="00042E84"/>
    <w:rsid w:val="00046D31"/>
    <w:rsid w:val="0007798E"/>
    <w:rsid w:val="00082F9C"/>
    <w:rsid w:val="000900C7"/>
    <w:rsid w:val="000B0557"/>
    <w:rsid w:val="000B0934"/>
    <w:rsid w:val="000B35C9"/>
    <w:rsid w:val="000D7143"/>
    <w:rsid w:val="001003DE"/>
    <w:rsid w:val="00113422"/>
    <w:rsid w:val="001158C4"/>
    <w:rsid w:val="00135E7F"/>
    <w:rsid w:val="0015602C"/>
    <w:rsid w:val="00162ED5"/>
    <w:rsid w:val="00163DC1"/>
    <w:rsid w:val="00165C6D"/>
    <w:rsid w:val="001874E2"/>
    <w:rsid w:val="00190AC5"/>
    <w:rsid w:val="00195B8B"/>
    <w:rsid w:val="00195CCB"/>
    <w:rsid w:val="001A425B"/>
    <w:rsid w:val="001D1EA4"/>
    <w:rsid w:val="001E1A5E"/>
    <w:rsid w:val="001E5D9B"/>
    <w:rsid w:val="001F423A"/>
    <w:rsid w:val="001F6F6E"/>
    <w:rsid w:val="0020247E"/>
    <w:rsid w:val="0020264C"/>
    <w:rsid w:val="00202A69"/>
    <w:rsid w:val="00237764"/>
    <w:rsid w:val="0025527F"/>
    <w:rsid w:val="00261B3A"/>
    <w:rsid w:val="00267AE4"/>
    <w:rsid w:val="0029350D"/>
    <w:rsid w:val="002B608B"/>
    <w:rsid w:val="002D0B35"/>
    <w:rsid w:val="002F3F4E"/>
    <w:rsid w:val="00321261"/>
    <w:rsid w:val="00336403"/>
    <w:rsid w:val="0034686A"/>
    <w:rsid w:val="003643E0"/>
    <w:rsid w:val="0037654F"/>
    <w:rsid w:val="00377ED7"/>
    <w:rsid w:val="00383E51"/>
    <w:rsid w:val="003B223A"/>
    <w:rsid w:val="003C11C3"/>
    <w:rsid w:val="003E016E"/>
    <w:rsid w:val="003E75DB"/>
    <w:rsid w:val="003F2F5C"/>
    <w:rsid w:val="00402877"/>
    <w:rsid w:val="00403DC6"/>
    <w:rsid w:val="00411113"/>
    <w:rsid w:val="00416272"/>
    <w:rsid w:val="00443F1B"/>
    <w:rsid w:val="00446197"/>
    <w:rsid w:val="004655A2"/>
    <w:rsid w:val="004B241A"/>
    <w:rsid w:val="004D62F2"/>
    <w:rsid w:val="004F541D"/>
    <w:rsid w:val="004F78BB"/>
    <w:rsid w:val="00517580"/>
    <w:rsid w:val="005222DC"/>
    <w:rsid w:val="005324DF"/>
    <w:rsid w:val="00570DC5"/>
    <w:rsid w:val="00581DC0"/>
    <w:rsid w:val="005877B2"/>
    <w:rsid w:val="00591BEC"/>
    <w:rsid w:val="00595751"/>
    <w:rsid w:val="005A2220"/>
    <w:rsid w:val="005C65DD"/>
    <w:rsid w:val="005D37CC"/>
    <w:rsid w:val="005D4147"/>
    <w:rsid w:val="005E07AC"/>
    <w:rsid w:val="00603727"/>
    <w:rsid w:val="006063A1"/>
    <w:rsid w:val="00616435"/>
    <w:rsid w:val="00624403"/>
    <w:rsid w:val="00634886"/>
    <w:rsid w:val="006434CA"/>
    <w:rsid w:val="0065103D"/>
    <w:rsid w:val="0065577E"/>
    <w:rsid w:val="00675E24"/>
    <w:rsid w:val="006818CC"/>
    <w:rsid w:val="006B6DC9"/>
    <w:rsid w:val="006B7D5A"/>
    <w:rsid w:val="006C0DDA"/>
    <w:rsid w:val="006E2764"/>
    <w:rsid w:val="006F3EF1"/>
    <w:rsid w:val="00703133"/>
    <w:rsid w:val="00706DE3"/>
    <w:rsid w:val="0071657E"/>
    <w:rsid w:val="00716DB3"/>
    <w:rsid w:val="00750FED"/>
    <w:rsid w:val="00771225"/>
    <w:rsid w:val="00785F3B"/>
    <w:rsid w:val="007B0868"/>
    <w:rsid w:val="007B3696"/>
    <w:rsid w:val="007D168A"/>
    <w:rsid w:val="007F6A3A"/>
    <w:rsid w:val="0084531C"/>
    <w:rsid w:val="00851610"/>
    <w:rsid w:val="008549CB"/>
    <w:rsid w:val="0087479A"/>
    <w:rsid w:val="00881DB0"/>
    <w:rsid w:val="00895C53"/>
    <w:rsid w:val="008A4E52"/>
    <w:rsid w:val="008B6E6F"/>
    <w:rsid w:val="008B700A"/>
    <w:rsid w:val="008C4BB4"/>
    <w:rsid w:val="008D3C48"/>
    <w:rsid w:val="008F1BCC"/>
    <w:rsid w:val="009141DC"/>
    <w:rsid w:val="009339C9"/>
    <w:rsid w:val="00940724"/>
    <w:rsid w:val="00946435"/>
    <w:rsid w:val="00976506"/>
    <w:rsid w:val="009846CE"/>
    <w:rsid w:val="009E48B1"/>
    <w:rsid w:val="00A47FDE"/>
    <w:rsid w:val="00AA7060"/>
    <w:rsid w:val="00AB0A0A"/>
    <w:rsid w:val="00AD0378"/>
    <w:rsid w:val="00AF25C9"/>
    <w:rsid w:val="00B00BA6"/>
    <w:rsid w:val="00B04F21"/>
    <w:rsid w:val="00B2173C"/>
    <w:rsid w:val="00B234AE"/>
    <w:rsid w:val="00B30C8A"/>
    <w:rsid w:val="00B43718"/>
    <w:rsid w:val="00B543F5"/>
    <w:rsid w:val="00B60F54"/>
    <w:rsid w:val="00B6319D"/>
    <w:rsid w:val="00BC29AF"/>
    <w:rsid w:val="00BD4C61"/>
    <w:rsid w:val="00BF084D"/>
    <w:rsid w:val="00C03717"/>
    <w:rsid w:val="00C07338"/>
    <w:rsid w:val="00C11FBC"/>
    <w:rsid w:val="00C22425"/>
    <w:rsid w:val="00C64A41"/>
    <w:rsid w:val="00CA045D"/>
    <w:rsid w:val="00CA6EE6"/>
    <w:rsid w:val="00CF01AE"/>
    <w:rsid w:val="00D24382"/>
    <w:rsid w:val="00D33E3B"/>
    <w:rsid w:val="00D53287"/>
    <w:rsid w:val="00D551B8"/>
    <w:rsid w:val="00D92C41"/>
    <w:rsid w:val="00D937E0"/>
    <w:rsid w:val="00DA05BD"/>
    <w:rsid w:val="00DB1715"/>
    <w:rsid w:val="00DB7876"/>
    <w:rsid w:val="00DE7834"/>
    <w:rsid w:val="00DF61DD"/>
    <w:rsid w:val="00DF6E32"/>
    <w:rsid w:val="00E12B0D"/>
    <w:rsid w:val="00E13913"/>
    <w:rsid w:val="00E2568B"/>
    <w:rsid w:val="00E27801"/>
    <w:rsid w:val="00E3346F"/>
    <w:rsid w:val="00E35B96"/>
    <w:rsid w:val="00E4786E"/>
    <w:rsid w:val="00E521DB"/>
    <w:rsid w:val="00E605EF"/>
    <w:rsid w:val="00E63957"/>
    <w:rsid w:val="00E741A6"/>
    <w:rsid w:val="00E949CB"/>
    <w:rsid w:val="00EA0CC4"/>
    <w:rsid w:val="00EA4B13"/>
    <w:rsid w:val="00EB0BED"/>
    <w:rsid w:val="00EE6D95"/>
    <w:rsid w:val="00EF3B4B"/>
    <w:rsid w:val="00EF3C1B"/>
    <w:rsid w:val="00F02106"/>
    <w:rsid w:val="00F04236"/>
    <w:rsid w:val="00F23E70"/>
    <w:rsid w:val="00F2501D"/>
    <w:rsid w:val="00F4059B"/>
    <w:rsid w:val="00F42200"/>
    <w:rsid w:val="00F80343"/>
    <w:rsid w:val="00F86C88"/>
    <w:rsid w:val="00F90674"/>
    <w:rsid w:val="00F94D43"/>
    <w:rsid w:val="00F9791A"/>
    <w:rsid w:val="00FC01C4"/>
    <w:rsid w:val="00FC3E3B"/>
    <w:rsid w:val="00FC55C1"/>
    <w:rsid w:val="00FC6EC6"/>
    <w:rsid w:val="00FD7514"/>
    <w:rsid w:val="00FE40AC"/>
    <w:rsid w:val="00FF3A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F2F5C"/>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1"/>
    <w:next w:val="a1"/>
    <w:link w:val="10"/>
    <w:qFormat/>
    <w:rsid w:val="00F94D43"/>
    <w:pPr>
      <w:keepNext/>
      <w:numPr>
        <w:numId w:val="1"/>
      </w:numPr>
      <w:spacing w:before="240" w:after="60" w:line="240" w:lineRule="auto"/>
      <w:outlineLvl w:val="0"/>
    </w:pPr>
    <w:rPr>
      <w:rFonts w:ascii="Arial" w:eastAsia="Times New Roman" w:hAnsi="Arial" w:cs="Arial"/>
      <w:b/>
      <w:bCs/>
      <w:kern w:val="32"/>
      <w:sz w:val="32"/>
      <w:szCs w:val="32"/>
    </w:rPr>
  </w:style>
  <w:style w:type="paragraph" w:styleId="2">
    <w:name w:val="heading 2"/>
    <w:aliases w:val="H2,Раздел,H21,Numbered text 3,h2,H22,H23,H24,H211,H25,H212,H221,H231,H241,H2111,H26,H213,H222,H232,H242,H2112,H27,H214,H28,H29,H210,H215,H216,H217,H218,H219,H220,H2110,H223,H2113,H224,H225,H226,H227,H228,H229,H230,H233,H234,H235,H2114,H236"/>
    <w:basedOn w:val="a1"/>
    <w:next w:val="a1"/>
    <w:link w:val="20"/>
    <w:qFormat/>
    <w:rsid w:val="00F94D43"/>
    <w:pPr>
      <w:keepNext/>
      <w:numPr>
        <w:ilvl w:val="1"/>
        <w:numId w:val="1"/>
      </w:numPr>
      <w:spacing w:after="0" w:line="240" w:lineRule="auto"/>
      <w:jc w:val="right"/>
      <w:outlineLvl w:val="1"/>
    </w:pPr>
    <w:rPr>
      <w:rFonts w:ascii="Times New Roman" w:eastAsia="Times New Roman" w:hAnsi="Times New Roman" w:cs="Times New Roman"/>
      <w:b/>
      <w:bCs/>
      <w:sz w:val="24"/>
      <w:szCs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2"/>
    <w:link w:val="1"/>
    <w:rsid w:val="00F94D43"/>
    <w:rPr>
      <w:rFonts w:ascii="Arial" w:eastAsia="Times New Roman" w:hAnsi="Arial" w:cs="Arial"/>
      <w:b/>
      <w:bCs/>
      <w:kern w:val="32"/>
      <w:sz w:val="32"/>
      <w:szCs w:val="32"/>
    </w:rPr>
  </w:style>
  <w:style w:type="character" w:customStyle="1" w:styleId="20">
    <w:name w:val="Заголовок 2 Знак"/>
    <w:aliases w:val="H2 Знак,Раздел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
    <w:basedOn w:val="a2"/>
    <w:link w:val="2"/>
    <w:rsid w:val="00F94D43"/>
    <w:rPr>
      <w:rFonts w:ascii="Times New Roman" w:eastAsia="Times New Roman" w:hAnsi="Times New Roman" w:cs="Times New Roman"/>
      <w:b/>
      <w:bCs/>
      <w:sz w:val="24"/>
      <w:szCs w:val="24"/>
    </w:rPr>
  </w:style>
  <w:style w:type="paragraph" w:styleId="a5">
    <w:name w:val="Body Text"/>
    <w:basedOn w:val="a1"/>
    <w:link w:val="a6"/>
    <w:rsid w:val="00F94D43"/>
    <w:pPr>
      <w:spacing w:after="0" w:line="240" w:lineRule="auto"/>
    </w:pPr>
    <w:rPr>
      <w:rFonts w:ascii="Times New Roman" w:eastAsia="Times New Roman" w:hAnsi="Times New Roman" w:cs="Times New Roman"/>
      <w:sz w:val="26"/>
      <w:szCs w:val="24"/>
    </w:rPr>
  </w:style>
  <w:style w:type="character" w:customStyle="1" w:styleId="a6">
    <w:name w:val="Основной текст Знак"/>
    <w:basedOn w:val="a2"/>
    <w:link w:val="a5"/>
    <w:rsid w:val="00F94D43"/>
    <w:rPr>
      <w:rFonts w:ascii="Times New Roman" w:eastAsia="Times New Roman" w:hAnsi="Times New Roman" w:cs="Times New Roman"/>
      <w:sz w:val="26"/>
      <w:szCs w:val="24"/>
    </w:rPr>
  </w:style>
  <w:style w:type="paragraph" w:customStyle="1" w:styleId="ConsPlusNormal">
    <w:name w:val="ConsPlusNormal"/>
    <w:link w:val="ConsPlusNormal0"/>
    <w:rsid w:val="00F94D4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
    <w:name w:val="Пункт"/>
    <w:basedOn w:val="a1"/>
    <w:rsid w:val="00F94D43"/>
    <w:pPr>
      <w:numPr>
        <w:ilvl w:val="2"/>
        <w:numId w:val="1"/>
      </w:numPr>
      <w:spacing w:after="0" w:line="240" w:lineRule="auto"/>
      <w:jc w:val="both"/>
    </w:pPr>
    <w:rPr>
      <w:rFonts w:ascii="Times New Roman" w:eastAsia="Times New Roman" w:hAnsi="Times New Roman" w:cs="Times New Roman"/>
      <w:sz w:val="24"/>
      <w:szCs w:val="28"/>
    </w:rPr>
  </w:style>
  <w:style w:type="paragraph" w:customStyle="1" w:styleId="a0">
    <w:name w:val="Подпункт"/>
    <w:basedOn w:val="a"/>
    <w:rsid w:val="00F94D43"/>
    <w:pPr>
      <w:numPr>
        <w:ilvl w:val="3"/>
      </w:numPr>
    </w:pPr>
  </w:style>
  <w:style w:type="paragraph" w:styleId="a7">
    <w:name w:val="List Paragraph"/>
    <w:basedOn w:val="a1"/>
    <w:uiPriority w:val="34"/>
    <w:qFormat/>
    <w:rsid w:val="00F94D43"/>
    <w:pPr>
      <w:spacing w:after="0" w:line="240" w:lineRule="auto"/>
      <w:ind w:left="720"/>
      <w:contextualSpacing/>
    </w:pPr>
    <w:rPr>
      <w:rFonts w:ascii="Times New Roman" w:eastAsia="Times New Roman" w:hAnsi="Times New Roman" w:cs="Times New Roman"/>
      <w:sz w:val="24"/>
      <w:szCs w:val="24"/>
    </w:rPr>
  </w:style>
  <w:style w:type="paragraph" w:styleId="a8">
    <w:name w:val="Balloon Text"/>
    <w:basedOn w:val="a1"/>
    <w:link w:val="a9"/>
    <w:uiPriority w:val="99"/>
    <w:semiHidden/>
    <w:unhideWhenUsed/>
    <w:rsid w:val="00F94D43"/>
    <w:pPr>
      <w:spacing w:after="0" w:line="240" w:lineRule="auto"/>
    </w:pPr>
    <w:rPr>
      <w:rFonts w:ascii="Tahoma" w:hAnsi="Tahoma" w:cs="Tahoma"/>
      <w:sz w:val="16"/>
      <w:szCs w:val="16"/>
    </w:rPr>
  </w:style>
  <w:style w:type="character" w:customStyle="1" w:styleId="a9">
    <w:name w:val="Текст выноски Знак"/>
    <w:basedOn w:val="a2"/>
    <w:link w:val="a8"/>
    <w:uiPriority w:val="99"/>
    <w:semiHidden/>
    <w:rsid w:val="00F94D43"/>
    <w:rPr>
      <w:rFonts w:ascii="Tahoma" w:hAnsi="Tahoma" w:cs="Tahoma"/>
      <w:sz w:val="16"/>
      <w:szCs w:val="16"/>
    </w:rPr>
  </w:style>
  <w:style w:type="paragraph" w:customStyle="1" w:styleId="ConsNormal">
    <w:name w:val="ConsNormal"/>
    <w:rsid w:val="00195CCB"/>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aa">
    <w:name w:val="Без интервала Знак"/>
    <w:basedOn w:val="a2"/>
    <w:link w:val="ab"/>
    <w:uiPriority w:val="1"/>
    <w:locked/>
    <w:rsid w:val="00446197"/>
  </w:style>
  <w:style w:type="paragraph" w:styleId="ab">
    <w:name w:val="No Spacing"/>
    <w:link w:val="aa"/>
    <w:uiPriority w:val="1"/>
    <w:qFormat/>
    <w:rsid w:val="00446197"/>
    <w:pPr>
      <w:spacing w:after="0" w:line="240" w:lineRule="auto"/>
    </w:pPr>
  </w:style>
  <w:style w:type="character" w:styleId="ac">
    <w:name w:val="Hyperlink"/>
    <w:basedOn w:val="a2"/>
    <w:uiPriority w:val="99"/>
    <w:unhideWhenUsed/>
    <w:rsid w:val="006E2764"/>
    <w:rPr>
      <w:color w:val="0000FF"/>
      <w:u w:val="single"/>
    </w:rPr>
  </w:style>
  <w:style w:type="table" w:styleId="ad">
    <w:name w:val="Table Grid"/>
    <w:basedOn w:val="a3"/>
    <w:uiPriority w:val="39"/>
    <w:rsid w:val="00FC6EC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59575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e">
    <w:name w:val="footer"/>
    <w:basedOn w:val="a1"/>
    <w:link w:val="af"/>
    <w:uiPriority w:val="99"/>
    <w:semiHidden/>
    <w:unhideWhenUsed/>
    <w:rsid w:val="002D0B35"/>
    <w:pPr>
      <w:tabs>
        <w:tab w:val="center" w:pos="4677"/>
        <w:tab w:val="right" w:pos="9355"/>
      </w:tabs>
      <w:spacing w:after="0" w:line="240" w:lineRule="auto"/>
    </w:pPr>
  </w:style>
  <w:style w:type="character" w:customStyle="1" w:styleId="af">
    <w:name w:val="Нижний колонтитул Знак"/>
    <w:basedOn w:val="a2"/>
    <w:link w:val="ae"/>
    <w:uiPriority w:val="99"/>
    <w:semiHidden/>
    <w:rsid w:val="002D0B35"/>
  </w:style>
  <w:style w:type="character" w:styleId="af0">
    <w:name w:val="page number"/>
    <w:basedOn w:val="a2"/>
    <w:rsid w:val="002D0B35"/>
  </w:style>
  <w:style w:type="character" w:customStyle="1" w:styleId="ConsPlusNormal0">
    <w:name w:val="ConsPlusNormal Знак"/>
    <w:link w:val="ConsPlusNormal"/>
    <w:locked/>
    <w:rsid w:val="002D0B35"/>
    <w:rPr>
      <w:rFonts w:ascii="Arial" w:eastAsia="Times New Roman" w:hAnsi="Arial" w:cs="Arial"/>
      <w:sz w:val="20"/>
      <w:szCs w:val="20"/>
    </w:rPr>
  </w:style>
  <w:style w:type="table" w:customStyle="1" w:styleId="11">
    <w:name w:val="Сетка таблицы1"/>
    <w:basedOn w:val="a3"/>
    <w:next w:val="ad"/>
    <w:uiPriority w:val="59"/>
    <w:rsid w:val="008C4BB4"/>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basedOn w:val="a2"/>
    <w:uiPriority w:val="99"/>
    <w:semiHidden/>
    <w:unhideWhenUsed/>
    <w:rsid w:val="002B608B"/>
    <w:rPr>
      <w:sz w:val="16"/>
      <w:szCs w:val="16"/>
    </w:rPr>
  </w:style>
  <w:style w:type="paragraph" w:styleId="af2">
    <w:name w:val="annotation text"/>
    <w:basedOn w:val="a1"/>
    <w:link w:val="af3"/>
    <w:uiPriority w:val="99"/>
    <w:semiHidden/>
    <w:unhideWhenUsed/>
    <w:rsid w:val="002B608B"/>
    <w:pPr>
      <w:spacing w:line="240" w:lineRule="auto"/>
    </w:pPr>
    <w:rPr>
      <w:sz w:val="20"/>
      <w:szCs w:val="20"/>
    </w:rPr>
  </w:style>
  <w:style w:type="character" w:customStyle="1" w:styleId="af3">
    <w:name w:val="Текст примечания Знак"/>
    <w:basedOn w:val="a2"/>
    <w:link w:val="af2"/>
    <w:uiPriority w:val="99"/>
    <w:semiHidden/>
    <w:rsid w:val="002B608B"/>
    <w:rPr>
      <w:sz w:val="20"/>
      <w:szCs w:val="20"/>
    </w:rPr>
  </w:style>
  <w:style w:type="paragraph" w:styleId="af4">
    <w:name w:val="annotation subject"/>
    <w:basedOn w:val="af2"/>
    <w:next w:val="af2"/>
    <w:link w:val="af5"/>
    <w:uiPriority w:val="99"/>
    <w:semiHidden/>
    <w:unhideWhenUsed/>
    <w:rsid w:val="002B608B"/>
    <w:rPr>
      <w:b/>
      <w:bCs/>
    </w:rPr>
  </w:style>
  <w:style w:type="character" w:customStyle="1" w:styleId="af5">
    <w:name w:val="Тема примечания Знак"/>
    <w:basedOn w:val="af3"/>
    <w:link w:val="af4"/>
    <w:uiPriority w:val="99"/>
    <w:semiHidden/>
    <w:rsid w:val="002B608B"/>
    <w:rPr>
      <w:b/>
      <w:bCs/>
      <w:sz w:val="20"/>
      <w:szCs w:val="20"/>
    </w:rPr>
  </w:style>
</w:styles>
</file>

<file path=word/webSettings.xml><?xml version="1.0" encoding="utf-8"?>
<w:webSettings xmlns:r="http://schemas.openxmlformats.org/officeDocument/2006/relationships" xmlns:w="http://schemas.openxmlformats.org/wordprocessingml/2006/main">
  <w:divs>
    <w:div w:id="3560688">
      <w:bodyDiv w:val="1"/>
      <w:marLeft w:val="0"/>
      <w:marRight w:val="0"/>
      <w:marTop w:val="0"/>
      <w:marBottom w:val="0"/>
      <w:divBdr>
        <w:top w:val="none" w:sz="0" w:space="0" w:color="auto"/>
        <w:left w:val="none" w:sz="0" w:space="0" w:color="auto"/>
        <w:bottom w:val="none" w:sz="0" w:space="0" w:color="auto"/>
        <w:right w:val="none" w:sz="0" w:space="0" w:color="auto"/>
      </w:divBdr>
    </w:div>
    <w:div w:id="271136969">
      <w:bodyDiv w:val="1"/>
      <w:marLeft w:val="0"/>
      <w:marRight w:val="0"/>
      <w:marTop w:val="0"/>
      <w:marBottom w:val="0"/>
      <w:divBdr>
        <w:top w:val="none" w:sz="0" w:space="0" w:color="auto"/>
        <w:left w:val="none" w:sz="0" w:space="0" w:color="auto"/>
        <w:bottom w:val="none" w:sz="0" w:space="0" w:color="auto"/>
        <w:right w:val="none" w:sz="0" w:space="0" w:color="auto"/>
      </w:divBdr>
    </w:div>
    <w:div w:id="275335573">
      <w:bodyDiv w:val="1"/>
      <w:marLeft w:val="0"/>
      <w:marRight w:val="0"/>
      <w:marTop w:val="0"/>
      <w:marBottom w:val="0"/>
      <w:divBdr>
        <w:top w:val="none" w:sz="0" w:space="0" w:color="auto"/>
        <w:left w:val="none" w:sz="0" w:space="0" w:color="auto"/>
        <w:bottom w:val="none" w:sz="0" w:space="0" w:color="auto"/>
        <w:right w:val="none" w:sz="0" w:space="0" w:color="auto"/>
      </w:divBdr>
    </w:div>
    <w:div w:id="498815939">
      <w:bodyDiv w:val="1"/>
      <w:marLeft w:val="0"/>
      <w:marRight w:val="0"/>
      <w:marTop w:val="0"/>
      <w:marBottom w:val="0"/>
      <w:divBdr>
        <w:top w:val="none" w:sz="0" w:space="0" w:color="auto"/>
        <w:left w:val="none" w:sz="0" w:space="0" w:color="auto"/>
        <w:bottom w:val="none" w:sz="0" w:space="0" w:color="auto"/>
        <w:right w:val="none" w:sz="0" w:space="0" w:color="auto"/>
      </w:divBdr>
    </w:div>
    <w:div w:id="611127640">
      <w:bodyDiv w:val="1"/>
      <w:marLeft w:val="0"/>
      <w:marRight w:val="0"/>
      <w:marTop w:val="0"/>
      <w:marBottom w:val="0"/>
      <w:divBdr>
        <w:top w:val="none" w:sz="0" w:space="0" w:color="auto"/>
        <w:left w:val="none" w:sz="0" w:space="0" w:color="auto"/>
        <w:bottom w:val="none" w:sz="0" w:space="0" w:color="auto"/>
        <w:right w:val="none" w:sz="0" w:space="0" w:color="auto"/>
      </w:divBdr>
    </w:div>
    <w:div w:id="697707357">
      <w:bodyDiv w:val="1"/>
      <w:marLeft w:val="0"/>
      <w:marRight w:val="0"/>
      <w:marTop w:val="0"/>
      <w:marBottom w:val="0"/>
      <w:divBdr>
        <w:top w:val="none" w:sz="0" w:space="0" w:color="auto"/>
        <w:left w:val="none" w:sz="0" w:space="0" w:color="auto"/>
        <w:bottom w:val="none" w:sz="0" w:space="0" w:color="auto"/>
        <w:right w:val="none" w:sz="0" w:space="0" w:color="auto"/>
      </w:divBdr>
    </w:div>
    <w:div w:id="909317051">
      <w:bodyDiv w:val="1"/>
      <w:marLeft w:val="0"/>
      <w:marRight w:val="0"/>
      <w:marTop w:val="0"/>
      <w:marBottom w:val="0"/>
      <w:divBdr>
        <w:top w:val="none" w:sz="0" w:space="0" w:color="auto"/>
        <w:left w:val="none" w:sz="0" w:space="0" w:color="auto"/>
        <w:bottom w:val="none" w:sz="0" w:space="0" w:color="auto"/>
        <w:right w:val="none" w:sz="0" w:space="0" w:color="auto"/>
      </w:divBdr>
    </w:div>
    <w:div w:id="1020395703">
      <w:bodyDiv w:val="1"/>
      <w:marLeft w:val="0"/>
      <w:marRight w:val="0"/>
      <w:marTop w:val="0"/>
      <w:marBottom w:val="0"/>
      <w:divBdr>
        <w:top w:val="none" w:sz="0" w:space="0" w:color="auto"/>
        <w:left w:val="none" w:sz="0" w:space="0" w:color="auto"/>
        <w:bottom w:val="none" w:sz="0" w:space="0" w:color="auto"/>
        <w:right w:val="none" w:sz="0" w:space="0" w:color="auto"/>
      </w:divBdr>
    </w:div>
    <w:div w:id="1082027665">
      <w:bodyDiv w:val="1"/>
      <w:marLeft w:val="0"/>
      <w:marRight w:val="0"/>
      <w:marTop w:val="0"/>
      <w:marBottom w:val="0"/>
      <w:divBdr>
        <w:top w:val="none" w:sz="0" w:space="0" w:color="auto"/>
        <w:left w:val="none" w:sz="0" w:space="0" w:color="auto"/>
        <w:bottom w:val="none" w:sz="0" w:space="0" w:color="auto"/>
        <w:right w:val="none" w:sz="0" w:space="0" w:color="auto"/>
      </w:divBdr>
    </w:div>
    <w:div w:id="1083718834">
      <w:bodyDiv w:val="1"/>
      <w:marLeft w:val="0"/>
      <w:marRight w:val="0"/>
      <w:marTop w:val="0"/>
      <w:marBottom w:val="0"/>
      <w:divBdr>
        <w:top w:val="none" w:sz="0" w:space="0" w:color="auto"/>
        <w:left w:val="none" w:sz="0" w:space="0" w:color="auto"/>
        <w:bottom w:val="none" w:sz="0" w:space="0" w:color="auto"/>
        <w:right w:val="none" w:sz="0" w:space="0" w:color="auto"/>
      </w:divBdr>
    </w:div>
    <w:div w:id="1276862597">
      <w:bodyDiv w:val="1"/>
      <w:marLeft w:val="0"/>
      <w:marRight w:val="0"/>
      <w:marTop w:val="0"/>
      <w:marBottom w:val="0"/>
      <w:divBdr>
        <w:top w:val="none" w:sz="0" w:space="0" w:color="auto"/>
        <w:left w:val="none" w:sz="0" w:space="0" w:color="auto"/>
        <w:bottom w:val="none" w:sz="0" w:space="0" w:color="auto"/>
        <w:right w:val="none" w:sz="0" w:space="0" w:color="auto"/>
      </w:divBdr>
    </w:div>
    <w:div w:id="1581715008">
      <w:bodyDiv w:val="1"/>
      <w:marLeft w:val="0"/>
      <w:marRight w:val="0"/>
      <w:marTop w:val="0"/>
      <w:marBottom w:val="0"/>
      <w:divBdr>
        <w:top w:val="none" w:sz="0" w:space="0" w:color="auto"/>
        <w:left w:val="none" w:sz="0" w:space="0" w:color="auto"/>
        <w:bottom w:val="none" w:sz="0" w:space="0" w:color="auto"/>
        <w:right w:val="none" w:sz="0" w:space="0" w:color="auto"/>
      </w:divBdr>
    </w:div>
    <w:div w:id="1755054230">
      <w:bodyDiv w:val="1"/>
      <w:marLeft w:val="0"/>
      <w:marRight w:val="0"/>
      <w:marTop w:val="0"/>
      <w:marBottom w:val="0"/>
      <w:divBdr>
        <w:top w:val="none" w:sz="0" w:space="0" w:color="auto"/>
        <w:left w:val="none" w:sz="0" w:space="0" w:color="auto"/>
        <w:bottom w:val="none" w:sz="0" w:space="0" w:color="auto"/>
        <w:right w:val="none" w:sz="0" w:space="0" w:color="auto"/>
      </w:divBdr>
    </w:div>
    <w:div w:id="2064132676">
      <w:bodyDiv w:val="1"/>
      <w:marLeft w:val="0"/>
      <w:marRight w:val="0"/>
      <w:marTop w:val="0"/>
      <w:marBottom w:val="0"/>
      <w:divBdr>
        <w:top w:val="none" w:sz="0" w:space="0" w:color="auto"/>
        <w:left w:val="none" w:sz="0" w:space="0" w:color="auto"/>
        <w:bottom w:val="none" w:sz="0" w:space="0" w:color="auto"/>
        <w:right w:val="none" w:sz="0" w:space="0" w:color="auto"/>
      </w:divBdr>
    </w:div>
    <w:div w:id="207824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5</Pages>
  <Words>2327</Words>
  <Characters>13270</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15566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Yatsenko Aleksandr</dc:creator>
  <cp:lastModifiedBy>Саина</cp:lastModifiedBy>
  <cp:revision>5</cp:revision>
  <cp:lastPrinted>2021-03-01T09:23:00Z</cp:lastPrinted>
  <dcterms:created xsi:type="dcterms:W3CDTF">2022-07-27T02:27:00Z</dcterms:created>
  <dcterms:modified xsi:type="dcterms:W3CDTF">2022-12-21T11:17:00Z</dcterms:modified>
</cp:coreProperties>
</file>