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FC" w:rsidRPr="00491F4D" w:rsidRDefault="00E92E65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В соответствии с пунктом 7 Правил утверждения инвестиционных программ субъектов электроэнергетики, утвержденных Постановлением Правительства РФ от 0</w:t>
      </w:r>
      <w:r w:rsidR="00391C3D">
        <w:rPr>
          <w:b w:val="0"/>
        </w:rPr>
        <w:t xml:space="preserve">1.12.2009г. №977, сообщаем, что, в связи с тем, что на текущий момент </w:t>
      </w:r>
      <w:r w:rsidR="00391C3D" w:rsidRPr="007E1A85">
        <w:rPr>
          <w:b w:val="0"/>
        </w:rPr>
        <w:t>не реализована техническая возможность для размещения проекта инвестиционной программы на официальном сайте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</w:t>
      </w:r>
      <w:r w:rsidR="00391C3D">
        <w:rPr>
          <w:b w:val="0"/>
        </w:rPr>
        <w:t>, инф</w:t>
      </w:r>
      <w:r>
        <w:rPr>
          <w:b w:val="0"/>
        </w:rPr>
        <w:t>ормация</w:t>
      </w:r>
      <w:r w:rsidRPr="009E2756">
        <w:rPr>
          <w:b w:val="0"/>
        </w:rPr>
        <w:t xml:space="preserve"> о </w:t>
      </w:r>
      <w:r w:rsidR="00842115">
        <w:rPr>
          <w:b w:val="0"/>
        </w:rPr>
        <w:t>корректировке</w:t>
      </w:r>
      <w:r w:rsidRPr="009E2756">
        <w:rPr>
          <w:b w:val="0"/>
        </w:rPr>
        <w:t xml:space="preserve"> инвестиционной программы </w:t>
      </w:r>
      <w:r>
        <w:rPr>
          <w:b w:val="0"/>
        </w:rPr>
        <w:t>ООО</w:t>
      </w:r>
      <w:r w:rsidR="004F0748" w:rsidRPr="004F0748">
        <w:rPr>
          <w:b w:val="0"/>
          <w:color w:val="FFFFFF" w:themeColor="background1"/>
        </w:rPr>
        <w:t>_</w:t>
      </w:r>
      <w:r w:rsidR="00556267">
        <w:rPr>
          <w:b w:val="0"/>
        </w:rPr>
        <w:t>«</w:t>
      </w:r>
      <w:proofErr w:type="spellStart"/>
      <w:r w:rsidR="00556267">
        <w:rPr>
          <w:b w:val="0"/>
        </w:rPr>
        <w:t>ЕвразЭнергоТранс</w:t>
      </w:r>
      <w:proofErr w:type="spellEnd"/>
      <w:r w:rsidR="00556267">
        <w:rPr>
          <w:b w:val="0"/>
        </w:rPr>
        <w:t>» на период 2020</w:t>
      </w:r>
      <w:r>
        <w:rPr>
          <w:b w:val="0"/>
        </w:rPr>
        <w:t>-20</w:t>
      </w:r>
      <w:r w:rsidR="00556267">
        <w:rPr>
          <w:b w:val="0"/>
        </w:rPr>
        <w:t>24</w:t>
      </w:r>
      <w:r>
        <w:rPr>
          <w:b w:val="0"/>
        </w:rPr>
        <w:t xml:space="preserve">гг. </w:t>
      </w:r>
      <w:r w:rsidR="00A910FC" w:rsidRPr="009E2DC5">
        <w:rPr>
          <w:b w:val="0"/>
        </w:rPr>
        <w:t>размещена 2</w:t>
      </w:r>
      <w:r w:rsidR="0048733B">
        <w:rPr>
          <w:b w:val="0"/>
        </w:rPr>
        <w:t>7</w:t>
      </w:r>
      <w:r w:rsidR="00556267" w:rsidRPr="009E2DC5">
        <w:rPr>
          <w:b w:val="0"/>
        </w:rPr>
        <w:t>.02.20</w:t>
      </w:r>
      <w:r w:rsidR="00842115" w:rsidRPr="009E2DC5">
        <w:rPr>
          <w:b w:val="0"/>
        </w:rPr>
        <w:t>2</w:t>
      </w:r>
      <w:r w:rsidR="008B1273">
        <w:rPr>
          <w:b w:val="0"/>
        </w:rPr>
        <w:t>2</w:t>
      </w:r>
      <w:r w:rsidR="00A910FC" w:rsidRPr="009E2DC5">
        <w:rPr>
          <w:b w:val="0"/>
        </w:rPr>
        <w:t>г. на официальном сайте ООО «ЕвразЭнергоТранс» в информационно-</w:t>
      </w:r>
      <w:r w:rsidR="00A910FC" w:rsidRPr="00A910FC">
        <w:rPr>
          <w:b w:val="0"/>
        </w:rPr>
        <w:t>телекоммуникационной сети «Интерне</w:t>
      </w:r>
      <w:r w:rsidR="00491F4D">
        <w:rPr>
          <w:b w:val="0"/>
        </w:rPr>
        <w:t xml:space="preserve">т»: </w:t>
      </w:r>
      <w:r w:rsidR="002D41AB" w:rsidRPr="002D41AB">
        <w:rPr>
          <w:b w:val="0"/>
        </w:rPr>
        <w:t>eetrans.evraz.com:443/info/investitsionnye-programmy/#bx_1847241719_2747</w:t>
      </w:r>
      <w:bookmarkStart w:id="0" w:name="_GoBack"/>
      <w:bookmarkEnd w:id="0"/>
    </w:p>
    <w:sectPr w:rsidR="00A910FC" w:rsidRPr="00491F4D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051D12"/>
    <w:rsid w:val="00267162"/>
    <w:rsid w:val="002D41AB"/>
    <w:rsid w:val="002F245D"/>
    <w:rsid w:val="00326939"/>
    <w:rsid w:val="003839E3"/>
    <w:rsid w:val="00391C3D"/>
    <w:rsid w:val="0048733B"/>
    <w:rsid w:val="00491F4D"/>
    <w:rsid w:val="004A3D90"/>
    <w:rsid w:val="004B3784"/>
    <w:rsid w:val="004F0748"/>
    <w:rsid w:val="00556267"/>
    <w:rsid w:val="006775D5"/>
    <w:rsid w:val="006C6F9C"/>
    <w:rsid w:val="007223D2"/>
    <w:rsid w:val="00755345"/>
    <w:rsid w:val="007B5A85"/>
    <w:rsid w:val="00840D1C"/>
    <w:rsid w:val="00842115"/>
    <w:rsid w:val="008B1273"/>
    <w:rsid w:val="009B53D1"/>
    <w:rsid w:val="009E2DC5"/>
    <w:rsid w:val="00A910FC"/>
    <w:rsid w:val="00AC4F70"/>
    <w:rsid w:val="00B062C0"/>
    <w:rsid w:val="00BE5324"/>
    <w:rsid w:val="00BF148D"/>
    <w:rsid w:val="00E119FD"/>
    <w:rsid w:val="00E92E6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CD0A"/>
  <w15:docId w15:val="{248E0BA4-A022-4E49-84CC-D323FF36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Anastasia.Denisova@evraz.com</cp:lastModifiedBy>
  <cp:revision>25</cp:revision>
  <dcterms:created xsi:type="dcterms:W3CDTF">2016-02-26T09:51:00Z</dcterms:created>
  <dcterms:modified xsi:type="dcterms:W3CDTF">2023-02-27T08:52:00Z</dcterms:modified>
</cp:coreProperties>
</file>